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5519" w14:textId="2B3B0FFE" w:rsidR="00E21C70" w:rsidRPr="00133A5C" w:rsidRDefault="00E21C70" w:rsidP="00E21C70">
      <w:pPr>
        <w:pStyle w:val="Ttulo"/>
        <w:jc w:val="center"/>
        <w:rPr>
          <w:rFonts w:ascii="Arial" w:hAnsi="Arial" w:cs="Arial"/>
          <w:b/>
          <w:bCs/>
          <w:sz w:val="24"/>
          <w:szCs w:val="24"/>
        </w:rPr>
      </w:pPr>
      <w:r w:rsidRPr="00133A5C">
        <w:rPr>
          <w:rFonts w:ascii="Arial" w:hAnsi="Arial" w:cs="Arial"/>
          <w:b/>
          <w:bCs/>
          <w:sz w:val="24"/>
          <w:szCs w:val="24"/>
        </w:rPr>
        <w:t>RESOLUCI</w:t>
      </w:r>
      <w:r w:rsidR="00133A5C" w:rsidRPr="00133A5C">
        <w:rPr>
          <w:rFonts w:ascii="Arial" w:hAnsi="Arial" w:cs="Arial"/>
          <w:b/>
          <w:bCs/>
          <w:sz w:val="24"/>
          <w:szCs w:val="24"/>
        </w:rPr>
        <w:t>Ó</w:t>
      </w:r>
      <w:r w:rsidRPr="00133A5C">
        <w:rPr>
          <w:rFonts w:ascii="Arial" w:hAnsi="Arial" w:cs="Arial"/>
          <w:b/>
          <w:bCs/>
          <w:sz w:val="24"/>
          <w:szCs w:val="24"/>
        </w:rPr>
        <w:t>N No. TAT-</w:t>
      </w:r>
      <w:r w:rsidR="00CC60BB">
        <w:rPr>
          <w:rFonts w:ascii="Arial" w:hAnsi="Arial" w:cs="Arial"/>
          <w:b/>
          <w:bCs/>
          <w:sz w:val="24"/>
          <w:szCs w:val="24"/>
        </w:rPr>
        <w:t>4226</w:t>
      </w:r>
      <w:r w:rsidRPr="00133A5C">
        <w:rPr>
          <w:rFonts w:ascii="Arial" w:hAnsi="Arial" w:cs="Arial"/>
          <w:b/>
          <w:bCs/>
          <w:sz w:val="24"/>
          <w:szCs w:val="24"/>
        </w:rPr>
        <w:t>-202</w:t>
      </w:r>
      <w:r w:rsidR="00C04318">
        <w:rPr>
          <w:rFonts w:ascii="Arial" w:hAnsi="Arial" w:cs="Arial"/>
          <w:b/>
          <w:bCs/>
          <w:sz w:val="24"/>
          <w:szCs w:val="24"/>
        </w:rPr>
        <w:t>6</w:t>
      </w:r>
    </w:p>
    <w:p w14:paraId="7C5C7DBD" w14:textId="77777777" w:rsidR="00E21C70" w:rsidRPr="00133A5C" w:rsidRDefault="00E21C70" w:rsidP="001B0271">
      <w:pPr>
        <w:pStyle w:val="Textoindependiente"/>
        <w:rPr>
          <w:rFonts w:ascii="Arial" w:hAnsi="Arial" w:cs="Arial"/>
          <w:b/>
          <w:sz w:val="24"/>
          <w:szCs w:val="24"/>
        </w:rPr>
      </w:pPr>
    </w:p>
    <w:p w14:paraId="729B0E5C" w14:textId="0280FA39" w:rsidR="00133A5C" w:rsidRPr="00133A5C" w:rsidRDefault="00133A5C" w:rsidP="00CC60BB">
      <w:pPr>
        <w:pStyle w:val="Sinespaciado"/>
        <w:jc w:val="both"/>
        <w:rPr>
          <w:rFonts w:ascii="Arial" w:hAnsi="Arial" w:cs="Arial"/>
          <w:sz w:val="24"/>
          <w:szCs w:val="24"/>
        </w:rPr>
      </w:pPr>
      <w:bookmarkStart w:id="0" w:name="_Hlk216686054"/>
      <w:r w:rsidRPr="00133A5C">
        <w:rPr>
          <w:rFonts w:ascii="Arial" w:hAnsi="Arial" w:cs="Arial"/>
          <w:b/>
          <w:sz w:val="24"/>
          <w:szCs w:val="24"/>
        </w:rPr>
        <w:t xml:space="preserve">TRIBUNAL ADMINISTRATIVO DE TRANSPORTE. </w:t>
      </w:r>
      <w:r w:rsidRPr="00133A5C">
        <w:rPr>
          <w:rFonts w:ascii="Arial" w:hAnsi="Arial" w:cs="Arial"/>
          <w:sz w:val="24"/>
          <w:szCs w:val="24"/>
        </w:rPr>
        <w:t xml:space="preserve">San José, a las </w:t>
      </w:r>
      <w:r w:rsidR="00847B1E">
        <w:rPr>
          <w:rFonts w:ascii="Arial" w:hAnsi="Arial" w:cs="Arial"/>
          <w:sz w:val="24"/>
          <w:szCs w:val="24"/>
        </w:rPr>
        <w:t>08</w:t>
      </w:r>
      <w:r w:rsidRPr="00133A5C">
        <w:rPr>
          <w:rFonts w:ascii="Arial" w:hAnsi="Arial" w:cs="Arial"/>
          <w:sz w:val="24"/>
          <w:szCs w:val="24"/>
        </w:rPr>
        <w:t>:</w:t>
      </w:r>
      <w:r w:rsidR="002F55F1">
        <w:rPr>
          <w:rFonts w:ascii="Arial" w:hAnsi="Arial" w:cs="Arial"/>
          <w:sz w:val="24"/>
          <w:szCs w:val="24"/>
        </w:rPr>
        <w:t>05</w:t>
      </w:r>
      <w:r w:rsidRPr="00133A5C">
        <w:rPr>
          <w:rFonts w:ascii="Arial" w:hAnsi="Arial" w:cs="Arial"/>
          <w:sz w:val="24"/>
          <w:szCs w:val="24"/>
        </w:rPr>
        <w:t xml:space="preserve"> horas del </w:t>
      </w:r>
      <w:r w:rsidR="00847B1E">
        <w:rPr>
          <w:rFonts w:ascii="Arial" w:hAnsi="Arial" w:cs="Arial"/>
          <w:sz w:val="24"/>
          <w:szCs w:val="24"/>
        </w:rPr>
        <w:t>13 de enero de 2026</w:t>
      </w:r>
      <w:r w:rsidRPr="00133A5C">
        <w:rPr>
          <w:rFonts w:ascii="Arial" w:hAnsi="Arial" w:cs="Arial"/>
          <w:sz w:val="24"/>
          <w:szCs w:val="24"/>
        </w:rPr>
        <w:t>.</w:t>
      </w:r>
    </w:p>
    <w:p w14:paraId="4182C9BF" w14:textId="77777777" w:rsidR="00133A5C" w:rsidRPr="00133A5C" w:rsidRDefault="00133A5C" w:rsidP="00133A5C">
      <w:pPr>
        <w:pStyle w:val="Sinespaciado"/>
        <w:jc w:val="both"/>
        <w:rPr>
          <w:rFonts w:ascii="Arial" w:hAnsi="Arial" w:cs="Arial"/>
          <w:sz w:val="24"/>
          <w:szCs w:val="24"/>
        </w:rPr>
      </w:pPr>
    </w:p>
    <w:p w14:paraId="70D0A01E" w14:textId="723B52EF" w:rsidR="00133A5C" w:rsidRDefault="00133A5C" w:rsidP="001B0271">
      <w:pPr>
        <w:pStyle w:val="Textoindependiente"/>
        <w:rPr>
          <w:rFonts w:ascii="Arial" w:hAnsi="Arial" w:cs="Arial"/>
          <w:b/>
          <w:bCs/>
          <w:sz w:val="24"/>
          <w:szCs w:val="24"/>
        </w:rPr>
      </w:pPr>
      <w:r w:rsidRPr="00133A5C">
        <w:rPr>
          <w:rFonts w:ascii="Arial" w:eastAsia="Calibri" w:hAnsi="Arial" w:cs="Arial"/>
          <w:color w:val="000000" w:themeColor="text1"/>
          <w:sz w:val="24"/>
          <w:szCs w:val="24"/>
        </w:rPr>
        <w:t xml:space="preserve">Se conoce </w:t>
      </w:r>
      <w:r w:rsidR="00E21C70" w:rsidRPr="00133A5C">
        <w:rPr>
          <w:rFonts w:ascii="Arial" w:hAnsi="Arial" w:cs="Arial"/>
          <w:b/>
          <w:sz w:val="24"/>
          <w:szCs w:val="24"/>
        </w:rPr>
        <w:t xml:space="preserve">Recurso de Apelación en </w:t>
      </w:r>
      <w:r>
        <w:rPr>
          <w:rFonts w:ascii="Arial" w:hAnsi="Arial" w:cs="Arial"/>
          <w:b/>
          <w:sz w:val="24"/>
          <w:szCs w:val="24"/>
        </w:rPr>
        <w:t>S</w:t>
      </w:r>
      <w:r w:rsidR="00E21C70" w:rsidRPr="00133A5C">
        <w:rPr>
          <w:rFonts w:ascii="Arial" w:hAnsi="Arial" w:cs="Arial"/>
          <w:b/>
          <w:sz w:val="24"/>
          <w:szCs w:val="24"/>
        </w:rPr>
        <w:t xml:space="preserve">ubsidio e </w:t>
      </w:r>
      <w:r>
        <w:rPr>
          <w:rFonts w:ascii="Arial" w:hAnsi="Arial" w:cs="Arial"/>
          <w:b/>
          <w:sz w:val="24"/>
          <w:szCs w:val="24"/>
        </w:rPr>
        <w:t>I</w:t>
      </w:r>
      <w:r w:rsidR="00E21C70" w:rsidRPr="00133A5C">
        <w:rPr>
          <w:rFonts w:ascii="Arial" w:hAnsi="Arial" w:cs="Arial"/>
          <w:b/>
          <w:sz w:val="24"/>
          <w:szCs w:val="24"/>
        </w:rPr>
        <w:t xml:space="preserve">ncidente de </w:t>
      </w:r>
      <w:r>
        <w:rPr>
          <w:rFonts w:ascii="Arial" w:hAnsi="Arial" w:cs="Arial"/>
          <w:b/>
          <w:sz w:val="24"/>
          <w:szCs w:val="24"/>
        </w:rPr>
        <w:t>N</w:t>
      </w:r>
      <w:r w:rsidR="00E21C70" w:rsidRPr="00133A5C">
        <w:rPr>
          <w:rFonts w:ascii="Arial" w:hAnsi="Arial" w:cs="Arial"/>
          <w:b/>
          <w:sz w:val="24"/>
          <w:szCs w:val="24"/>
        </w:rPr>
        <w:t xml:space="preserve">ulidad </w:t>
      </w:r>
      <w:r>
        <w:rPr>
          <w:rFonts w:ascii="Arial" w:hAnsi="Arial" w:cs="Arial"/>
          <w:b/>
          <w:sz w:val="24"/>
          <w:szCs w:val="24"/>
        </w:rPr>
        <w:t>C</w:t>
      </w:r>
      <w:r w:rsidR="00E21C70" w:rsidRPr="00133A5C">
        <w:rPr>
          <w:rFonts w:ascii="Arial" w:hAnsi="Arial" w:cs="Arial"/>
          <w:b/>
          <w:sz w:val="24"/>
          <w:szCs w:val="24"/>
        </w:rPr>
        <w:t>oncomitante</w:t>
      </w:r>
      <w:bookmarkEnd w:id="0"/>
      <w:r w:rsidR="00E21C70" w:rsidRPr="00133A5C">
        <w:rPr>
          <w:rFonts w:ascii="Arial" w:hAnsi="Arial" w:cs="Arial"/>
          <w:bCs/>
          <w:sz w:val="24"/>
          <w:szCs w:val="24"/>
        </w:rPr>
        <w:t xml:space="preserve">, presentado por la empresa </w:t>
      </w:r>
      <w:bookmarkStart w:id="1" w:name="_Hlk216684445"/>
      <w:bookmarkStart w:id="2" w:name="_Hlk216684073"/>
      <w:r w:rsidR="00E21C70" w:rsidRPr="00133A5C">
        <w:rPr>
          <w:rFonts w:ascii="Arial" w:hAnsi="Arial" w:cs="Arial"/>
          <w:b/>
          <w:sz w:val="24"/>
          <w:szCs w:val="24"/>
        </w:rPr>
        <w:t>A</w:t>
      </w:r>
      <w:r w:rsidR="00503255">
        <w:rPr>
          <w:rFonts w:ascii="Arial" w:hAnsi="Arial" w:cs="Arial"/>
          <w:b/>
          <w:sz w:val="24"/>
          <w:szCs w:val="24"/>
        </w:rPr>
        <w:t>.P.J.S.A.</w:t>
      </w:r>
      <w:bookmarkEnd w:id="1"/>
      <w:r w:rsidR="00E21C70" w:rsidRPr="00133A5C">
        <w:rPr>
          <w:rFonts w:ascii="Arial" w:hAnsi="Arial" w:cs="Arial"/>
          <w:bCs/>
          <w:sz w:val="24"/>
          <w:szCs w:val="24"/>
        </w:rPr>
        <w:t xml:space="preserve">, cédula jurídica No. </w:t>
      </w:r>
      <w:bookmarkEnd w:id="2"/>
      <w:r w:rsidR="00503255">
        <w:rPr>
          <w:rFonts w:ascii="Arial" w:hAnsi="Arial" w:cs="Arial"/>
          <w:bCs/>
          <w:sz w:val="24"/>
          <w:szCs w:val="24"/>
        </w:rPr>
        <w:t>000,</w:t>
      </w:r>
      <w:r w:rsidR="00E21C70" w:rsidRPr="00133A5C">
        <w:rPr>
          <w:rFonts w:ascii="Arial" w:hAnsi="Arial" w:cs="Arial"/>
          <w:bCs/>
          <w:sz w:val="24"/>
          <w:szCs w:val="24"/>
        </w:rPr>
        <w:t xml:space="preserve"> por medio del señor </w:t>
      </w:r>
      <w:r w:rsidR="00E21C70" w:rsidRPr="00133A5C">
        <w:rPr>
          <w:rFonts w:ascii="Arial" w:hAnsi="Arial" w:cs="Arial"/>
          <w:b/>
          <w:sz w:val="24"/>
          <w:szCs w:val="24"/>
        </w:rPr>
        <w:t>D</w:t>
      </w:r>
      <w:r w:rsidR="00503255">
        <w:rPr>
          <w:rFonts w:ascii="Arial" w:hAnsi="Arial" w:cs="Arial"/>
          <w:b/>
          <w:sz w:val="24"/>
          <w:szCs w:val="24"/>
        </w:rPr>
        <w:t>.F.M.G.</w:t>
      </w:r>
      <w:r w:rsidR="00E21C70" w:rsidRPr="00133A5C">
        <w:rPr>
          <w:rFonts w:ascii="Arial" w:hAnsi="Arial" w:cs="Arial"/>
          <w:bCs/>
          <w:sz w:val="24"/>
          <w:szCs w:val="24"/>
        </w:rPr>
        <w:t>, mayor, soltero, administrador, vecino de San José, nacionalidad mexicana</w:t>
      </w:r>
      <w:r w:rsidR="00E13BE1">
        <w:rPr>
          <w:rFonts w:ascii="Arial" w:hAnsi="Arial" w:cs="Arial"/>
          <w:bCs/>
          <w:sz w:val="24"/>
          <w:szCs w:val="24"/>
        </w:rPr>
        <w:t>,</w:t>
      </w:r>
      <w:r w:rsidR="00E21C70" w:rsidRPr="00133A5C">
        <w:rPr>
          <w:rFonts w:ascii="Arial" w:hAnsi="Arial" w:cs="Arial"/>
          <w:bCs/>
          <w:sz w:val="24"/>
          <w:szCs w:val="24"/>
        </w:rPr>
        <w:t xml:space="preserve"> número de DIMEX</w:t>
      </w:r>
      <w:r w:rsidR="00C04318">
        <w:rPr>
          <w:rFonts w:ascii="Arial" w:hAnsi="Arial" w:cs="Arial"/>
          <w:bCs/>
          <w:sz w:val="24"/>
          <w:szCs w:val="24"/>
        </w:rPr>
        <w:t xml:space="preserve"> No.</w:t>
      </w:r>
      <w:r w:rsidR="00E21C70" w:rsidRPr="00133A5C">
        <w:rPr>
          <w:rFonts w:ascii="Arial" w:hAnsi="Arial" w:cs="Arial"/>
          <w:bCs/>
          <w:sz w:val="24"/>
          <w:szCs w:val="24"/>
        </w:rPr>
        <w:t xml:space="preserve"> </w:t>
      </w:r>
      <w:r w:rsidR="00503255">
        <w:rPr>
          <w:rFonts w:ascii="Arial" w:hAnsi="Arial" w:cs="Arial"/>
          <w:bCs/>
          <w:sz w:val="24"/>
          <w:szCs w:val="24"/>
        </w:rPr>
        <w:t>000</w:t>
      </w:r>
      <w:r w:rsidR="00E21C70" w:rsidRPr="00133A5C">
        <w:rPr>
          <w:rFonts w:ascii="Arial" w:hAnsi="Arial" w:cs="Arial"/>
          <w:bCs/>
          <w:sz w:val="24"/>
          <w:szCs w:val="24"/>
        </w:rPr>
        <w:t xml:space="preserve">, en su condición de Vicepresidente con facultades de </w:t>
      </w:r>
      <w:r w:rsidR="00E13BE1">
        <w:rPr>
          <w:rFonts w:ascii="Arial" w:hAnsi="Arial" w:cs="Arial"/>
          <w:bCs/>
          <w:sz w:val="24"/>
          <w:szCs w:val="24"/>
        </w:rPr>
        <w:t>A</w:t>
      </w:r>
      <w:r w:rsidR="00E21C70" w:rsidRPr="00133A5C">
        <w:rPr>
          <w:rFonts w:ascii="Arial" w:hAnsi="Arial" w:cs="Arial"/>
          <w:bCs/>
          <w:sz w:val="24"/>
          <w:szCs w:val="24"/>
        </w:rPr>
        <w:t xml:space="preserve">poderado Generalísimo sin límite de suma, contra el </w:t>
      </w:r>
      <w:bookmarkStart w:id="3" w:name="_Hlk216684101"/>
      <w:r>
        <w:rPr>
          <w:rFonts w:ascii="Arial" w:hAnsi="Arial" w:cs="Arial"/>
          <w:b/>
          <w:sz w:val="24"/>
          <w:szCs w:val="24"/>
        </w:rPr>
        <w:t>A</w:t>
      </w:r>
      <w:r w:rsidR="00E21C70" w:rsidRPr="00133A5C">
        <w:rPr>
          <w:rFonts w:ascii="Arial" w:hAnsi="Arial" w:cs="Arial"/>
          <w:b/>
          <w:sz w:val="24"/>
          <w:szCs w:val="24"/>
        </w:rPr>
        <w:t>rtículo 3.2 de la Sesión Ordinaria 12-2025 de</w:t>
      </w:r>
      <w:r w:rsidRPr="00133A5C">
        <w:rPr>
          <w:rFonts w:ascii="Arial" w:hAnsi="Arial" w:cs="Arial"/>
          <w:b/>
          <w:sz w:val="24"/>
          <w:szCs w:val="24"/>
        </w:rPr>
        <w:t>l</w:t>
      </w:r>
      <w:r w:rsidR="00E21C70" w:rsidRPr="00133A5C">
        <w:rPr>
          <w:rFonts w:ascii="Arial" w:hAnsi="Arial" w:cs="Arial"/>
          <w:b/>
          <w:sz w:val="24"/>
          <w:szCs w:val="24"/>
        </w:rPr>
        <w:t xml:space="preserve"> 20 de febrero de 2025, </w:t>
      </w:r>
      <w:r w:rsidR="00E21C70" w:rsidRPr="00133A5C">
        <w:rPr>
          <w:rFonts w:ascii="Arial" w:hAnsi="Arial" w:cs="Arial"/>
          <w:bCs/>
          <w:sz w:val="24"/>
          <w:szCs w:val="24"/>
        </w:rPr>
        <w:t xml:space="preserve">adoptado por la Junta </w:t>
      </w:r>
      <w:r>
        <w:rPr>
          <w:rFonts w:ascii="Arial" w:hAnsi="Arial" w:cs="Arial"/>
          <w:bCs/>
          <w:sz w:val="24"/>
          <w:szCs w:val="24"/>
        </w:rPr>
        <w:t>D</w:t>
      </w:r>
      <w:r w:rsidR="00E21C70" w:rsidRPr="00133A5C">
        <w:rPr>
          <w:rFonts w:ascii="Arial" w:hAnsi="Arial" w:cs="Arial"/>
          <w:bCs/>
          <w:sz w:val="24"/>
          <w:szCs w:val="24"/>
        </w:rPr>
        <w:t>irectiva del Consejo de Transporte Público</w:t>
      </w:r>
      <w:bookmarkEnd w:id="3"/>
      <w:r w:rsidR="00E21C70" w:rsidRPr="00133A5C">
        <w:rPr>
          <w:rFonts w:ascii="Arial" w:hAnsi="Arial" w:cs="Arial"/>
          <w:bCs/>
          <w:sz w:val="24"/>
          <w:szCs w:val="24"/>
        </w:rPr>
        <w:t xml:space="preserve">. </w:t>
      </w:r>
      <w:r w:rsidRPr="008841F9">
        <w:rPr>
          <w:rFonts w:ascii="Arial" w:hAnsi="Arial" w:cs="Arial"/>
          <w:bCs/>
          <w:color w:val="000000"/>
          <w:spacing w:val="3"/>
          <w:sz w:val="24"/>
          <w:szCs w:val="24"/>
          <w:lang w:val="es-ES"/>
        </w:rPr>
        <w:t xml:space="preserve">El presente asunto se tramita en este Tribunal, bajo el Expediente Administrativo </w:t>
      </w:r>
      <w:r w:rsidRPr="00133A5C">
        <w:rPr>
          <w:rFonts w:ascii="Arial" w:hAnsi="Arial" w:cs="Arial"/>
          <w:b/>
          <w:sz w:val="24"/>
          <w:szCs w:val="24"/>
        </w:rPr>
        <w:t>No.</w:t>
      </w:r>
      <w:r>
        <w:rPr>
          <w:rFonts w:ascii="Arial" w:hAnsi="Arial" w:cs="Arial"/>
          <w:bCs/>
          <w:sz w:val="24"/>
          <w:szCs w:val="24"/>
        </w:rPr>
        <w:t xml:space="preserve"> </w:t>
      </w:r>
      <w:r w:rsidR="00E21C70" w:rsidRPr="00133A5C">
        <w:rPr>
          <w:rFonts w:ascii="Arial" w:hAnsi="Arial" w:cs="Arial"/>
          <w:b/>
          <w:sz w:val="24"/>
          <w:szCs w:val="24"/>
        </w:rPr>
        <w:t xml:space="preserve">TAT-034-25. </w:t>
      </w:r>
    </w:p>
    <w:p w14:paraId="26084138" w14:textId="55B73748" w:rsidR="00E21C70" w:rsidRPr="00133A5C" w:rsidRDefault="00E21C70" w:rsidP="006530DA">
      <w:pPr>
        <w:pStyle w:val="Ttulo2"/>
        <w:spacing w:before="0" w:after="0" w:line="240" w:lineRule="auto"/>
        <w:jc w:val="center"/>
        <w:rPr>
          <w:rFonts w:ascii="Arial" w:hAnsi="Arial" w:cs="Arial"/>
          <w:b/>
          <w:bCs/>
          <w:color w:val="auto"/>
          <w:sz w:val="24"/>
          <w:szCs w:val="24"/>
        </w:rPr>
      </w:pPr>
      <w:r w:rsidRPr="00133A5C">
        <w:rPr>
          <w:rFonts w:ascii="Arial" w:hAnsi="Arial" w:cs="Arial"/>
          <w:b/>
          <w:bCs/>
          <w:color w:val="auto"/>
          <w:sz w:val="24"/>
          <w:szCs w:val="24"/>
        </w:rPr>
        <w:t>RESULTANDO</w:t>
      </w:r>
    </w:p>
    <w:p w14:paraId="0064DA87" w14:textId="77777777" w:rsidR="00133A5C" w:rsidRDefault="00133A5C" w:rsidP="001B0271">
      <w:pPr>
        <w:spacing w:after="0" w:line="240" w:lineRule="auto"/>
        <w:jc w:val="both"/>
        <w:rPr>
          <w:rFonts w:ascii="Arial" w:hAnsi="Arial" w:cs="Arial"/>
          <w:b/>
          <w:sz w:val="24"/>
          <w:szCs w:val="24"/>
        </w:rPr>
      </w:pPr>
    </w:p>
    <w:p w14:paraId="0A32C5E0" w14:textId="0A3F7D95" w:rsidR="00E21C70" w:rsidRPr="00133A5C" w:rsidRDefault="00E21C70" w:rsidP="00133A5C">
      <w:pPr>
        <w:spacing w:after="0" w:line="240" w:lineRule="auto"/>
        <w:jc w:val="both"/>
        <w:rPr>
          <w:rFonts w:ascii="Arial" w:hAnsi="Arial" w:cs="Arial"/>
          <w:sz w:val="24"/>
          <w:szCs w:val="24"/>
        </w:rPr>
      </w:pPr>
      <w:r w:rsidRPr="00133A5C">
        <w:rPr>
          <w:rFonts w:ascii="Arial" w:hAnsi="Arial" w:cs="Arial"/>
          <w:b/>
          <w:sz w:val="24"/>
          <w:szCs w:val="24"/>
        </w:rPr>
        <w:t xml:space="preserve">PRIMERO: </w:t>
      </w:r>
      <w:r w:rsidRPr="00133A5C">
        <w:rPr>
          <w:rFonts w:ascii="Arial" w:hAnsi="Arial" w:cs="Arial"/>
          <w:sz w:val="24"/>
          <w:szCs w:val="24"/>
        </w:rPr>
        <w:t xml:space="preserve">La Junta Directiva del Consejo de Transporte Público, mediante </w:t>
      </w:r>
      <w:r w:rsidR="00133A5C">
        <w:rPr>
          <w:rFonts w:ascii="Arial" w:hAnsi="Arial" w:cs="Arial"/>
          <w:b/>
          <w:sz w:val="24"/>
          <w:szCs w:val="24"/>
        </w:rPr>
        <w:t>A</w:t>
      </w:r>
      <w:r w:rsidRPr="00133A5C">
        <w:rPr>
          <w:rFonts w:ascii="Arial" w:hAnsi="Arial" w:cs="Arial"/>
          <w:b/>
          <w:sz w:val="24"/>
          <w:szCs w:val="24"/>
        </w:rPr>
        <w:t xml:space="preserve">rtículo </w:t>
      </w:r>
      <w:bookmarkStart w:id="4" w:name="_Hlk216684193"/>
      <w:r w:rsidRPr="00133A5C">
        <w:rPr>
          <w:rFonts w:ascii="Arial" w:hAnsi="Arial" w:cs="Arial"/>
          <w:b/>
          <w:sz w:val="24"/>
          <w:szCs w:val="24"/>
        </w:rPr>
        <w:t>3.2 de la Sesión Ordinaria 12-2025 de</w:t>
      </w:r>
      <w:r w:rsidR="00133A5C" w:rsidRPr="00133A5C">
        <w:rPr>
          <w:rFonts w:ascii="Arial" w:hAnsi="Arial" w:cs="Arial"/>
          <w:b/>
          <w:sz w:val="24"/>
          <w:szCs w:val="24"/>
        </w:rPr>
        <w:t xml:space="preserve">l </w:t>
      </w:r>
      <w:r w:rsidRPr="00133A5C">
        <w:rPr>
          <w:rFonts w:ascii="Arial" w:hAnsi="Arial" w:cs="Arial"/>
          <w:b/>
          <w:sz w:val="24"/>
          <w:szCs w:val="24"/>
        </w:rPr>
        <w:t>20 de febrero de 2025</w:t>
      </w:r>
      <w:bookmarkEnd w:id="4"/>
      <w:r w:rsidRPr="00133A5C">
        <w:rPr>
          <w:rFonts w:ascii="Arial" w:hAnsi="Arial" w:cs="Arial"/>
          <w:b/>
          <w:sz w:val="24"/>
          <w:szCs w:val="24"/>
        </w:rPr>
        <w:t>,</w:t>
      </w:r>
      <w:r w:rsidRPr="00133A5C">
        <w:rPr>
          <w:rFonts w:ascii="Arial" w:hAnsi="Arial" w:cs="Arial"/>
          <w:sz w:val="24"/>
          <w:szCs w:val="24"/>
        </w:rPr>
        <w:t xml:space="preserve"> conoce el oficio </w:t>
      </w:r>
      <w:r w:rsidR="00133A5C" w:rsidRPr="00133A5C">
        <w:rPr>
          <w:rFonts w:ascii="Arial" w:hAnsi="Arial" w:cs="Arial"/>
          <w:b/>
          <w:bCs/>
          <w:sz w:val="24"/>
          <w:szCs w:val="24"/>
        </w:rPr>
        <w:t xml:space="preserve">No. </w:t>
      </w:r>
      <w:r w:rsidRPr="00133A5C">
        <w:rPr>
          <w:rFonts w:ascii="Arial" w:hAnsi="Arial" w:cs="Arial"/>
          <w:b/>
          <w:bCs/>
          <w:sz w:val="24"/>
          <w:szCs w:val="24"/>
        </w:rPr>
        <w:t>CTP-DT-DIC-INF-0038-2024 de</w:t>
      </w:r>
      <w:r w:rsidR="00133A5C" w:rsidRPr="00133A5C">
        <w:rPr>
          <w:rFonts w:ascii="Arial" w:hAnsi="Arial" w:cs="Arial"/>
          <w:b/>
          <w:bCs/>
          <w:sz w:val="24"/>
          <w:szCs w:val="24"/>
        </w:rPr>
        <w:t>l</w:t>
      </w:r>
      <w:r w:rsidRPr="00133A5C">
        <w:rPr>
          <w:rFonts w:ascii="Arial" w:hAnsi="Arial" w:cs="Arial"/>
          <w:b/>
          <w:bCs/>
          <w:sz w:val="24"/>
          <w:szCs w:val="24"/>
        </w:rPr>
        <w:t xml:space="preserve"> </w:t>
      </w:r>
      <w:r w:rsidR="00133A5C" w:rsidRPr="00133A5C">
        <w:rPr>
          <w:rFonts w:ascii="Arial" w:hAnsi="Arial" w:cs="Arial"/>
          <w:b/>
          <w:bCs/>
          <w:sz w:val="24"/>
          <w:szCs w:val="24"/>
        </w:rPr>
        <w:t>0</w:t>
      </w:r>
      <w:r w:rsidRPr="00133A5C">
        <w:rPr>
          <w:rFonts w:ascii="Arial" w:hAnsi="Arial" w:cs="Arial"/>
          <w:b/>
          <w:bCs/>
          <w:sz w:val="24"/>
          <w:szCs w:val="24"/>
        </w:rPr>
        <w:t>8 de noviembre de 2024</w:t>
      </w:r>
      <w:r w:rsidRPr="00133A5C">
        <w:rPr>
          <w:rFonts w:ascii="Arial" w:hAnsi="Arial" w:cs="Arial"/>
          <w:sz w:val="24"/>
          <w:szCs w:val="24"/>
        </w:rPr>
        <w:t>, del Departamento de Inspección y Control</w:t>
      </w:r>
      <w:r w:rsidR="004C4228">
        <w:rPr>
          <w:rFonts w:ascii="Arial" w:hAnsi="Arial" w:cs="Arial"/>
          <w:sz w:val="24"/>
          <w:szCs w:val="24"/>
        </w:rPr>
        <w:t xml:space="preserve"> de la</w:t>
      </w:r>
      <w:r w:rsidRPr="00133A5C">
        <w:rPr>
          <w:rFonts w:ascii="Arial" w:hAnsi="Arial" w:cs="Arial"/>
          <w:sz w:val="24"/>
          <w:szCs w:val="24"/>
        </w:rPr>
        <w:t xml:space="preserve"> Dirección Técnica del C</w:t>
      </w:r>
      <w:r w:rsidR="00133A5C">
        <w:rPr>
          <w:rFonts w:ascii="Arial" w:hAnsi="Arial" w:cs="Arial"/>
          <w:sz w:val="24"/>
          <w:szCs w:val="24"/>
        </w:rPr>
        <w:t>onsejo de Transporte Público</w:t>
      </w:r>
      <w:r w:rsidRPr="00133A5C">
        <w:rPr>
          <w:rFonts w:ascii="Arial" w:hAnsi="Arial" w:cs="Arial"/>
          <w:sz w:val="24"/>
          <w:szCs w:val="24"/>
        </w:rPr>
        <w:t xml:space="preserve"> y acuerda lo siguiente. </w:t>
      </w:r>
    </w:p>
    <w:p w14:paraId="58DDC9DC" w14:textId="77777777" w:rsidR="00E21C70" w:rsidRPr="00133A5C" w:rsidRDefault="00E21C70" w:rsidP="001B0271">
      <w:pPr>
        <w:spacing w:after="0" w:line="240" w:lineRule="auto"/>
        <w:jc w:val="both"/>
        <w:rPr>
          <w:rFonts w:ascii="Arial" w:hAnsi="Arial" w:cs="Arial"/>
          <w:sz w:val="24"/>
          <w:szCs w:val="24"/>
        </w:rPr>
      </w:pPr>
    </w:p>
    <w:p w14:paraId="4F95F28F" w14:textId="743F2BF9" w:rsidR="00E21C70" w:rsidRPr="00133A5C" w:rsidRDefault="00E21C70" w:rsidP="001B0271">
      <w:pPr>
        <w:pStyle w:val="Default"/>
        <w:ind w:left="851" w:right="851"/>
        <w:jc w:val="both"/>
        <w:rPr>
          <w:rFonts w:ascii="Arial" w:hAnsi="Arial" w:cs="Arial"/>
          <w:i/>
          <w:iCs/>
          <w:sz w:val="22"/>
          <w:szCs w:val="22"/>
        </w:rPr>
      </w:pPr>
      <w:r w:rsidRPr="00133A5C">
        <w:rPr>
          <w:rFonts w:ascii="Arial" w:hAnsi="Arial" w:cs="Arial"/>
          <w:b/>
          <w:bCs/>
          <w:i/>
          <w:iCs/>
          <w:sz w:val="22"/>
          <w:szCs w:val="22"/>
        </w:rPr>
        <w:t xml:space="preserve">“(…) ARTICULO 3.2.- </w:t>
      </w:r>
      <w:r w:rsidRPr="00133A5C">
        <w:rPr>
          <w:rFonts w:ascii="Arial" w:hAnsi="Arial" w:cs="Arial"/>
          <w:i/>
          <w:iCs/>
          <w:sz w:val="22"/>
          <w:szCs w:val="22"/>
        </w:rPr>
        <w:t xml:space="preserve">Se conocen los oficios </w:t>
      </w:r>
      <w:r w:rsidRPr="00133A5C">
        <w:rPr>
          <w:rFonts w:ascii="Arial" w:hAnsi="Arial" w:cs="Arial"/>
          <w:b/>
          <w:bCs/>
          <w:i/>
          <w:iCs/>
          <w:sz w:val="22"/>
          <w:szCs w:val="22"/>
        </w:rPr>
        <w:t xml:space="preserve">CTP-DT DIC 011-2025 y CTP-DT-DIC-CA-0054-2025 </w:t>
      </w:r>
      <w:r w:rsidRPr="00133A5C">
        <w:rPr>
          <w:rFonts w:ascii="Arial" w:hAnsi="Arial" w:cs="Arial"/>
          <w:i/>
          <w:iCs/>
          <w:sz w:val="22"/>
          <w:szCs w:val="22"/>
        </w:rPr>
        <w:t xml:space="preserve">referentes al informe técnico de fiscalización de la </w:t>
      </w:r>
      <w:r w:rsidRPr="00133A5C">
        <w:rPr>
          <w:rFonts w:ascii="Arial" w:hAnsi="Arial" w:cs="Arial"/>
          <w:b/>
          <w:bCs/>
          <w:i/>
          <w:iCs/>
          <w:sz w:val="22"/>
          <w:szCs w:val="22"/>
        </w:rPr>
        <w:t xml:space="preserve">Ruta </w:t>
      </w:r>
      <w:proofErr w:type="spellStart"/>
      <w:r w:rsidRPr="00133A5C">
        <w:rPr>
          <w:rFonts w:ascii="Arial" w:hAnsi="Arial" w:cs="Arial"/>
          <w:b/>
          <w:bCs/>
          <w:i/>
          <w:iCs/>
          <w:sz w:val="22"/>
          <w:szCs w:val="22"/>
        </w:rPr>
        <w:t>N°</w:t>
      </w:r>
      <w:proofErr w:type="spellEnd"/>
      <w:r w:rsidRPr="00133A5C">
        <w:rPr>
          <w:rFonts w:ascii="Arial" w:hAnsi="Arial" w:cs="Arial"/>
          <w:b/>
          <w:bCs/>
          <w:i/>
          <w:iCs/>
          <w:sz w:val="22"/>
          <w:szCs w:val="22"/>
        </w:rPr>
        <w:t xml:space="preserve"> </w:t>
      </w:r>
      <w:r w:rsidR="00503255">
        <w:rPr>
          <w:rFonts w:ascii="Arial" w:hAnsi="Arial" w:cs="Arial"/>
          <w:b/>
          <w:bCs/>
          <w:i/>
          <w:iCs/>
          <w:sz w:val="22"/>
          <w:szCs w:val="22"/>
        </w:rPr>
        <w:t>00</w:t>
      </w:r>
      <w:r w:rsidRPr="00133A5C">
        <w:rPr>
          <w:rFonts w:ascii="Arial" w:hAnsi="Arial" w:cs="Arial"/>
          <w:b/>
          <w:bCs/>
          <w:i/>
          <w:iCs/>
          <w:sz w:val="22"/>
          <w:szCs w:val="22"/>
        </w:rPr>
        <w:t>0</w:t>
      </w:r>
      <w:r w:rsidRPr="00133A5C">
        <w:rPr>
          <w:rFonts w:ascii="Arial" w:hAnsi="Arial" w:cs="Arial"/>
          <w:i/>
          <w:iCs/>
          <w:sz w:val="22"/>
          <w:szCs w:val="22"/>
        </w:rPr>
        <w:t xml:space="preserve">, operada por </w:t>
      </w:r>
      <w:r w:rsidRPr="00133A5C">
        <w:rPr>
          <w:rFonts w:ascii="Arial" w:hAnsi="Arial" w:cs="Arial"/>
          <w:b/>
          <w:bCs/>
          <w:i/>
          <w:iCs/>
          <w:sz w:val="22"/>
          <w:szCs w:val="22"/>
        </w:rPr>
        <w:t>A</w:t>
      </w:r>
      <w:r w:rsidR="00503255">
        <w:rPr>
          <w:rFonts w:ascii="Arial" w:hAnsi="Arial" w:cs="Arial"/>
          <w:b/>
          <w:bCs/>
          <w:i/>
          <w:iCs/>
          <w:sz w:val="22"/>
          <w:szCs w:val="22"/>
        </w:rPr>
        <w:t>.P.J.S.A.</w:t>
      </w:r>
      <w:r w:rsidRPr="00133A5C">
        <w:rPr>
          <w:rFonts w:ascii="Arial" w:hAnsi="Arial" w:cs="Arial"/>
          <w:i/>
          <w:iCs/>
          <w:sz w:val="22"/>
          <w:szCs w:val="22"/>
        </w:rPr>
        <w:t xml:space="preserve">, y cumplimiento de lo dispuesto en la sesión ordinaria 40-2023, artículo 3.1. </w:t>
      </w:r>
    </w:p>
    <w:p w14:paraId="46873888" w14:textId="77777777" w:rsidR="00E21C70" w:rsidRPr="00133A5C" w:rsidRDefault="00E21C70" w:rsidP="001B0271">
      <w:pPr>
        <w:pStyle w:val="Default"/>
        <w:ind w:left="851" w:right="851"/>
        <w:jc w:val="both"/>
        <w:rPr>
          <w:rFonts w:ascii="Arial" w:hAnsi="Arial" w:cs="Arial"/>
          <w:i/>
          <w:iCs/>
          <w:sz w:val="22"/>
          <w:szCs w:val="22"/>
        </w:rPr>
      </w:pPr>
      <w:r w:rsidRPr="00133A5C">
        <w:rPr>
          <w:rFonts w:ascii="Arial" w:hAnsi="Arial" w:cs="Arial"/>
          <w:b/>
          <w:bCs/>
          <w:i/>
          <w:iCs/>
          <w:sz w:val="22"/>
          <w:szCs w:val="22"/>
        </w:rPr>
        <w:t xml:space="preserve">CONSIDERANDO: </w:t>
      </w:r>
    </w:p>
    <w:p w14:paraId="4C90986A" w14:textId="7182C63C" w:rsidR="00E21C70" w:rsidRPr="00133A5C" w:rsidRDefault="00E21C70" w:rsidP="001B0271">
      <w:pPr>
        <w:pStyle w:val="Default"/>
        <w:ind w:left="851" w:right="851"/>
        <w:jc w:val="both"/>
        <w:rPr>
          <w:rFonts w:ascii="Arial" w:hAnsi="Arial" w:cs="Arial"/>
          <w:i/>
          <w:iCs/>
          <w:sz w:val="22"/>
          <w:szCs w:val="22"/>
        </w:rPr>
      </w:pPr>
      <w:r w:rsidRPr="00133A5C">
        <w:rPr>
          <w:rFonts w:ascii="Arial" w:hAnsi="Arial" w:cs="Arial"/>
          <w:b/>
          <w:bCs/>
          <w:i/>
          <w:iCs/>
          <w:sz w:val="22"/>
          <w:szCs w:val="22"/>
        </w:rPr>
        <w:t xml:space="preserve">PRIMERO: </w:t>
      </w:r>
      <w:r w:rsidRPr="00133A5C">
        <w:rPr>
          <w:rFonts w:ascii="Arial" w:hAnsi="Arial" w:cs="Arial"/>
          <w:i/>
          <w:iCs/>
          <w:sz w:val="22"/>
          <w:szCs w:val="22"/>
        </w:rPr>
        <w:t xml:space="preserve">Procede este Órgano Colegiado a conocer los oficios </w:t>
      </w:r>
      <w:r w:rsidRPr="00133A5C">
        <w:rPr>
          <w:rFonts w:ascii="Arial" w:hAnsi="Arial" w:cs="Arial"/>
          <w:b/>
          <w:bCs/>
          <w:i/>
          <w:iCs/>
          <w:sz w:val="22"/>
          <w:szCs w:val="22"/>
        </w:rPr>
        <w:t xml:space="preserve">CTP-DT DIC 011-2025 y CTP-DT-DIC-CA-0054-2025 </w:t>
      </w:r>
      <w:r w:rsidRPr="00133A5C">
        <w:rPr>
          <w:rFonts w:ascii="Arial" w:hAnsi="Arial" w:cs="Arial"/>
          <w:i/>
          <w:iCs/>
          <w:sz w:val="22"/>
          <w:szCs w:val="22"/>
        </w:rPr>
        <w:t xml:space="preserve">referentes al informe técnico de fiscalización de la </w:t>
      </w:r>
      <w:r w:rsidRPr="00133A5C">
        <w:rPr>
          <w:rFonts w:ascii="Arial" w:hAnsi="Arial" w:cs="Arial"/>
          <w:b/>
          <w:bCs/>
          <w:i/>
          <w:iCs/>
          <w:sz w:val="22"/>
          <w:szCs w:val="22"/>
        </w:rPr>
        <w:t xml:space="preserve">Ruta </w:t>
      </w:r>
      <w:proofErr w:type="spellStart"/>
      <w:r w:rsidRPr="00133A5C">
        <w:rPr>
          <w:rFonts w:ascii="Arial" w:hAnsi="Arial" w:cs="Arial"/>
          <w:b/>
          <w:bCs/>
          <w:i/>
          <w:iCs/>
          <w:sz w:val="22"/>
          <w:szCs w:val="22"/>
        </w:rPr>
        <w:t>N°</w:t>
      </w:r>
      <w:proofErr w:type="spellEnd"/>
      <w:r w:rsidRPr="00133A5C">
        <w:rPr>
          <w:rFonts w:ascii="Arial" w:hAnsi="Arial" w:cs="Arial"/>
          <w:b/>
          <w:bCs/>
          <w:i/>
          <w:iCs/>
          <w:sz w:val="22"/>
          <w:szCs w:val="22"/>
        </w:rPr>
        <w:t xml:space="preserve"> </w:t>
      </w:r>
      <w:r w:rsidR="00503255">
        <w:rPr>
          <w:rFonts w:ascii="Arial" w:hAnsi="Arial" w:cs="Arial"/>
          <w:b/>
          <w:bCs/>
          <w:i/>
          <w:iCs/>
          <w:sz w:val="22"/>
          <w:szCs w:val="22"/>
        </w:rPr>
        <w:t>000</w:t>
      </w:r>
      <w:r w:rsidRPr="00133A5C">
        <w:rPr>
          <w:rFonts w:ascii="Arial" w:hAnsi="Arial" w:cs="Arial"/>
          <w:i/>
          <w:iCs/>
          <w:sz w:val="22"/>
          <w:szCs w:val="22"/>
        </w:rPr>
        <w:t xml:space="preserve">, operada por </w:t>
      </w:r>
      <w:r w:rsidRPr="00133A5C">
        <w:rPr>
          <w:rFonts w:ascii="Arial" w:hAnsi="Arial" w:cs="Arial"/>
          <w:b/>
          <w:bCs/>
          <w:i/>
          <w:iCs/>
          <w:sz w:val="22"/>
          <w:szCs w:val="22"/>
        </w:rPr>
        <w:t>A</w:t>
      </w:r>
      <w:r w:rsidR="00503255">
        <w:rPr>
          <w:rFonts w:ascii="Arial" w:hAnsi="Arial" w:cs="Arial"/>
          <w:b/>
          <w:bCs/>
          <w:i/>
          <w:iCs/>
          <w:sz w:val="22"/>
          <w:szCs w:val="22"/>
        </w:rPr>
        <w:t>.P.J.S.A.</w:t>
      </w:r>
      <w:r w:rsidRPr="00133A5C">
        <w:rPr>
          <w:rFonts w:ascii="Arial" w:hAnsi="Arial" w:cs="Arial"/>
          <w:i/>
          <w:iCs/>
          <w:sz w:val="22"/>
          <w:szCs w:val="22"/>
        </w:rPr>
        <w:t xml:space="preserve">, y cumplimiento de lo dispuesto en la sesión ordinaria 40-2023, artículo 3.1. </w:t>
      </w:r>
      <w:proofErr w:type="spellStart"/>
      <w:r w:rsidRPr="00133A5C">
        <w:rPr>
          <w:rFonts w:ascii="Arial" w:hAnsi="Arial" w:cs="Arial"/>
          <w:i/>
          <w:iCs/>
          <w:sz w:val="22"/>
          <w:szCs w:val="22"/>
        </w:rPr>
        <w:t>mocionándose</w:t>
      </w:r>
      <w:proofErr w:type="spellEnd"/>
      <w:r w:rsidRPr="00133A5C">
        <w:rPr>
          <w:rFonts w:ascii="Arial" w:hAnsi="Arial" w:cs="Arial"/>
          <w:i/>
          <w:iCs/>
          <w:sz w:val="22"/>
          <w:szCs w:val="22"/>
        </w:rPr>
        <w:t xml:space="preserve"> para aprobar todas las recomendaciones contenidas en el mismo, el cual forma parte integral del presente acuerdo, asimismo, se dispone que ante los hallazgos se presenta la necesidad de iniciar procedimiento administrativo, para otorgar el debido proceso y derecho de defensa a la empresa operadora y también se considera oportuno nombrar una jefatura Ad Hoc de Asuntos Jurídicos para el trámite de dicho procedimiento. </w:t>
      </w:r>
    </w:p>
    <w:p w14:paraId="623400A2" w14:textId="77777777" w:rsidR="00E21C70" w:rsidRPr="00133A5C" w:rsidRDefault="00E21C70" w:rsidP="001B0271">
      <w:pPr>
        <w:pStyle w:val="Default"/>
        <w:ind w:left="851" w:right="851"/>
        <w:jc w:val="both"/>
        <w:rPr>
          <w:rFonts w:ascii="Arial" w:hAnsi="Arial" w:cs="Arial"/>
          <w:i/>
          <w:iCs/>
          <w:sz w:val="22"/>
          <w:szCs w:val="22"/>
        </w:rPr>
      </w:pPr>
      <w:r w:rsidRPr="00133A5C">
        <w:rPr>
          <w:rFonts w:ascii="Arial" w:hAnsi="Arial" w:cs="Arial"/>
          <w:b/>
          <w:bCs/>
          <w:i/>
          <w:iCs/>
          <w:sz w:val="22"/>
          <w:szCs w:val="22"/>
        </w:rPr>
        <w:t>SEGUNDO</w:t>
      </w:r>
      <w:r w:rsidRPr="00133A5C">
        <w:rPr>
          <w:rFonts w:ascii="Arial" w:hAnsi="Arial" w:cs="Arial"/>
          <w:i/>
          <w:iCs/>
          <w:sz w:val="22"/>
          <w:szCs w:val="22"/>
        </w:rPr>
        <w:t xml:space="preserve">: Lic. Orlando </w:t>
      </w:r>
      <w:proofErr w:type="spellStart"/>
      <w:r w:rsidRPr="00133A5C">
        <w:rPr>
          <w:rFonts w:ascii="Arial" w:hAnsi="Arial" w:cs="Arial"/>
          <w:i/>
          <w:iCs/>
          <w:sz w:val="22"/>
          <w:szCs w:val="22"/>
        </w:rPr>
        <w:t>Ramirez</w:t>
      </w:r>
      <w:proofErr w:type="spellEnd"/>
      <w:r w:rsidRPr="00133A5C">
        <w:rPr>
          <w:rFonts w:ascii="Arial" w:hAnsi="Arial" w:cs="Arial"/>
          <w:i/>
          <w:iCs/>
          <w:sz w:val="22"/>
          <w:szCs w:val="22"/>
        </w:rPr>
        <w:t xml:space="preserve">: Mi voto es negativo en vista de que realmente conozco de la situación económica de la empresa y de todos los esfuerzos que está tratando de hacer para lograr estabilizarse, por lo cual este voto negativo en mi caso sería posponerle darle un poco más de plazo a que logre cumplir con el tema de las prevenciones y todo, pero eso es parte del punto de vista de este director. </w:t>
      </w:r>
    </w:p>
    <w:p w14:paraId="7C87F1D1" w14:textId="77777777" w:rsidR="00E21C70" w:rsidRPr="00133A5C" w:rsidRDefault="00E21C70" w:rsidP="001B0271">
      <w:pPr>
        <w:pStyle w:val="Default"/>
        <w:ind w:left="851" w:right="851"/>
        <w:jc w:val="both"/>
        <w:rPr>
          <w:rFonts w:ascii="Arial" w:hAnsi="Arial" w:cs="Arial"/>
          <w:b/>
          <w:bCs/>
          <w:i/>
          <w:iCs/>
          <w:sz w:val="22"/>
          <w:szCs w:val="22"/>
        </w:rPr>
      </w:pPr>
      <w:r w:rsidRPr="00133A5C">
        <w:rPr>
          <w:rFonts w:ascii="Arial" w:hAnsi="Arial" w:cs="Arial"/>
          <w:b/>
          <w:bCs/>
          <w:i/>
          <w:iCs/>
          <w:sz w:val="22"/>
          <w:szCs w:val="22"/>
        </w:rPr>
        <w:t xml:space="preserve">POR TANTO, SE ACUERDA </w:t>
      </w:r>
    </w:p>
    <w:p w14:paraId="0654EA99" w14:textId="77777777" w:rsidR="00E21C70" w:rsidRPr="00133A5C" w:rsidRDefault="00E21C70" w:rsidP="001B0271">
      <w:pPr>
        <w:pStyle w:val="Default"/>
        <w:ind w:left="851" w:right="851"/>
        <w:jc w:val="both"/>
        <w:rPr>
          <w:rFonts w:ascii="Arial" w:hAnsi="Arial" w:cs="Arial"/>
          <w:b/>
          <w:bCs/>
          <w:i/>
          <w:iCs/>
          <w:sz w:val="22"/>
          <w:szCs w:val="22"/>
        </w:rPr>
      </w:pPr>
    </w:p>
    <w:p w14:paraId="02B8A0AA" w14:textId="64856864" w:rsidR="00E21C70" w:rsidRPr="00133A5C" w:rsidRDefault="00E21C70" w:rsidP="001B0271">
      <w:pPr>
        <w:pStyle w:val="Default"/>
        <w:numPr>
          <w:ilvl w:val="0"/>
          <w:numId w:val="11"/>
        </w:numPr>
        <w:ind w:left="851" w:right="851"/>
        <w:jc w:val="both"/>
        <w:rPr>
          <w:rFonts w:ascii="Arial" w:hAnsi="Arial" w:cs="Arial"/>
          <w:i/>
          <w:iCs/>
          <w:sz w:val="22"/>
          <w:szCs w:val="22"/>
        </w:rPr>
      </w:pPr>
      <w:r w:rsidRPr="00133A5C">
        <w:rPr>
          <w:rFonts w:ascii="Arial" w:hAnsi="Arial" w:cs="Arial"/>
          <w:i/>
          <w:iCs/>
          <w:sz w:val="22"/>
          <w:szCs w:val="22"/>
        </w:rPr>
        <w:t xml:space="preserve">Aprobar todas las recomendaciones contenidas en los oficios </w:t>
      </w:r>
      <w:r w:rsidRPr="00133A5C">
        <w:rPr>
          <w:rFonts w:ascii="Arial" w:hAnsi="Arial" w:cs="Arial"/>
          <w:b/>
          <w:bCs/>
          <w:i/>
          <w:iCs/>
          <w:sz w:val="22"/>
          <w:szCs w:val="22"/>
        </w:rPr>
        <w:t xml:space="preserve">CTP-DT DIC 011-2025 y CTP-DT-DIC-CA-0054-2025 </w:t>
      </w:r>
      <w:r w:rsidRPr="00133A5C">
        <w:rPr>
          <w:rFonts w:ascii="Arial" w:hAnsi="Arial" w:cs="Arial"/>
          <w:i/>
          <w:iCs/>
          <w:sz w:val="22"/>
          <w:szCs w:val="22"/>
        </w:rPr>
        <w:t xml:space="preserve">el cual forma parte integral de este acuerdo. </w:t>
      </w:r>
    </w:p>
    <w:p w14:paraId="7FF84C42" w14:textId="658760FA" w:rsidR="00E21C70" w:rsidRPr="00133A5C" w:rsidRDefault="00E21C70" w:rsidP="001B0271">
      <w:pPr>
        <w:pStyle w:val="Default"/>
        <w:numPr>
          <w:ilvl w:val="0"/>
          <w:numId w:val="11"/>
        </w:numPr>
        <w:ind w:left="851" w:right="851"/>
        <w:jc w:val="both"/>
        <w:rPr>
          <w:rFonts w:ascii="Arial" w:hAnsi="Arial" w:cs="Arial"/>
          <w:i/>
          <w:iCs/>
          <w:sz w:val="22"/>
          <w:szCs w:val="22"/>
        </w:rPr>
      </w:pPr>
      <w:bookmarkStart w:id="5" w:name="_Hlk216684225"/>
      <w:r w:rsidRPr="00133A5C">
        <w:rPr>
          <w:rFonts w:ascii="Arial" w:hAnsi="Arial" w:cs="Arial"/>
          <w:i/>
          <w:iCs/>
          <w:sz w:val="22"/>
          <w:szCs w:val="22"/>
        </w:rPr>
        <w:t xml:space="preserve">Ordenar la apertura de un procedimiento administrativo para llegar a la verdad real de los hechos, de conformidad con el informe técnico </w:t>
      </w:r>
      <w:r w:rsidRPr="00133A5C">
        <w:rPr>
          <w:rFonts w:ascii="Arial" w:hAnsi="Arial" w:cs="Arial"/>
          <w:b/>
          <w:bCs/>
          <w:i/>
          <w:iCs/>
          <w:sz w:val="22"/>
          <w:szCs w:val="22"/>
        </w:rPr>
        <w:t xml:space="preserve">CTP-DT DIC 011-2025, </w:t>
      </w:r>
      <w:r w:rsidRPr="00133A5C">
        <w:rPr>
          <w:rFonts w:ascii="Arial" w:hAnsi="Arial" w:cs="Arial"/>
          <w:i/>
          <w:iCs/>
          <w:sz w:val="22"/>
          <w:szCs w:val="22"/>
        </w:rPr>
        <w:t xml:space="preserve">por presuntas inconsistencias en la prestación del servicio de la ruta </w:t>
      </w:r>
      <w:r w:rsidR="00103D36">
        <w:rPr>
          <w:rFonts w:ascii="Arial" w:hAnsi="Arial" w:cs="Arial"/>
          <w:i/>
          <w:iCs/>
          <w:sz w:val="22"/>
          <w:szCs w:val="22"/>
        </w:rPr>
        <w:t>000</w:t>
      </w:r>
      <w:r w:rsidRPr="00133A5C">
        <w:rPr>
          <w:rFonts w:ascii="Arial" w:hAnsi="Arial" w:cs="Arial"/>
          <w:i/>
          <w:iCs/>
          <w:sz w:val="22"/>
          <w:szCs w:val="22"/>
        </w:rPr>
        <w:t xml:space="preserve">, operada por la empresa </w:t>
      </w:r>
      <w:r w:rsidRPr="00133A5C">
        <w:rPr>
          <w:rFonts w:ascii="Arial" w:hAnsi="Arial" w:cs="Arial"/>
          <w:b/>
          <w:bCs/>
          <w:i/>
          <w:iCs/>
          <w:sz w:val="22"/>
          <w:szCs w:val="22"/>
        </w:rPr>
        <w:t>A</w:t>
      </w:r>
      <w:r w:rsidR="00503255">
        <w:rPr>
          <w:rFonts w:ascii="Arial" w:hAnsi="Arial" w:cs="Arial"/>
          <w:b/>
          <w:bCs/>
          <w:i/>
          <w:iCs/>
          <w:sz w:val="22"/>
          <w:szCs w:val="22"/>
        </w:rPr>
        <w:t>.P.J.S.A.</w:t>
      </w:r>
      <w:r w:rsidRPr="00133A5C">
        <w:rPr>
          <w:rFonts w:ascii="Arial" w:hAnsi="Arial" w:cs="Arial"/>
          <w:i/>
          <w:iCs/>
          <w:sz w:val="22"/>
          <w:szCs w:val="22"/>
        </w:rPr>
        <w:t>, el cual podría terminar como sanción máxima la cancelación de los derechos de explotación de esa ruta; para cuyos efectos se comisiona a la Dirección de Asuntos jurídicos, nombrando a la licenciada Shirley Fonseca Mora, de la Dirección de Asuntos Jurídicos como Directora Ad Hoc para este proceso y que ella determine la o el funcionario que fungirá como Órgano Director que sustanciaría el procedimiento.</w:t>
      </w:r>
      <w:bookmarkEnd w:id="5"/>
      <w:r w:rsidRPr="00133A5C">
        <w:rPr>
          <w:rFonts w:ascii="Arial" w:hAnsi="Arial" w:cs="Arial"/>
          <w:i/>
          <w:iCs/>
          <w:sz w:val="22"/>
          <w:szCs w:val="22"/>
        </w:rPr>
        <w:t xml:space="preserve"> </w:t>
      </w:r>
    </w:p>
    <w:p w14:paraId="52FF3368" w14:textId="4E4AD137" w:rsidR="00E21C70" w:rsidRPr="006530DA" w:rsidRDefault="00E21C70" w:rsidP="001B0271">
      <w:pPr>
        <w:pStyle w:val="Default"/>
        <w:numPr>
          <w:ilvl w:val="0"/>
          <w:numId w:val="11"/>
        </w:numPr>
        <w:ind w:left="851" w:right="851"/>
        <w:jc w:val="both"/>
        <w:rPr>
          <w:rFonts w:ascii="Arial" w:hAnsi="Arial" w:cs="Arial"/>
          <w:i/>
          <w:iCs/>
          <w:sz w:val="22"/>
          <w:szCs w:val="22"/>
        </w:rPr>
      </w:pPr>
      <w:bookmarkStart w:id="6" w:name="_Hlk216684316"/>
      <w:r w:rsidRPr="006530DA">
        <w:rPr>
          <w:rFonts w:ascii="Arial" w:hAnsi="Arial" w:cs="Arial"/>
          <w:i/>
          <w:iCs/>
          <w:sz w:val="22"/>
          <w:szCs w:val="22"/>
        </w:rPr>
        <w:t xml:space="preserve">Instaurar una medida cautelar administrativa en la operación de la </w:t>
      </w:r>
      <w:r w:rsidR="00103D36">
        <w:rPr>
          <w:rFonts w:ascii="Arial" w:hAnsi="Arial" w:cs="Arial"/>
          <w:i/>
          <w:iCs/>
          <w:sz w:val="22"/>
          <w:szCs w:val="22"/>
        </w:rPr>
        <w:t>000</w:t>
      </w:r>
      <w:r w:rsidRPr="006530DA">
        <w:rPr>
          <w:rFonts w:ascii="Arial" w:hAnsi="Arial" w:cs="Arial"/>
          <w:i/>
          <w:iCs/>
          <w:sz w:val="22"/>
          <w:szCs w:val="22"/>
        </w:rPr>
        <w:t xml:space="preserve"> descrita como “</w:t>
      </w:r>
      <w:r w:rsidR="00103D36">
        <w:rPr>
          <w:rFonts w:ascii="Arial" w:hAnsi="Arial" w:cs="Arial"/>
          <w:i/>
          <w:iCs/>
          <w:sz w:val="22"/>
          <w:szCs w:val="22"/>
        </w:rPr>
        <w:t>000</w:t>
      </w:r>
      <w:r w:rsidRPr="006530DA">
        <w:rPr>
          <w:rFonts w:ascii="Arial" w:hAnsi="Arial" w:cs="Arial"/>
          <w:i/>
          <w:iCs/>
          <w:sz w:val="22"/>
          <w:szCs w:val="22"/>
        </w:rPr>
        <w:t xml:space="preserve">” operada por la empresa </w:t>
      </w:r>
      <w:r w:rsidRPr="006530DA">
        <w:rPr>
          <w:rFonts w:ascii="Arial" w:hAnsi="Arial" w:cs="Arial"/>
          <w:b/>
          <w:bCs/>
          <w:i/>
          <w:iCs/>
          <w:sz w:val="22"/>
          <w:szCs w:val="22"/>
        </w:rPr>
        <w:t>A</w:t>
      </w:r>
      <w:r w:rsidR="00503255">
        <w:rPr>
          <w:rFonts w:ascii="Arial" w:hAnsi="Arial" w:cs="Arial"/>
          <w:b/>
          <w:bCs/>
          <w:i/>
          <w:iCs/>
          <w:sz w:val="22"/>
          <w:szCs w:val="22"/>
        </w:rPr>
        <w:t>.P.J.S.A</w:t>
      </w:r>
      <w:r w:rsidRPr="006530DA">
        <w:rPr>
          <w:rFonts w:ascii="Arial" w:hAnsi="Arial" w:cs="Arial"/>
          <w:i/>
          <w:iCs/>
          <w:sz w:val="22"/>
          <w:szCs w:val="22"/>
        </w:rPr>
        <w:t xml:space="preserve">. debido a la reiteración y desmejoramiento del servicio señalado en el informe técnico </w:t>
      </w:r>
      <w:r w:rsidRPr="006530DA">
        <w:rPr>
          <w:rFonts w:ascii="Arial" w:hAnsi="Arial" w:cs="Arial"/>
          <w:b/>
          <w:bCs/>
          <w:i/>
          <w:iCs/>
          <w:sz w:val="22"/>
          <w:szCs w:val="22"/>
        </w:rPr>
        <w:t xml:space="preserve">CTP-DT DIC 011-2025, </w:t>
      </w:r>
      <w:r w:rsidRPr="006530DA">
        <w:rPr>
          <w:rFonts w:ascii="Arial" w:hAnsi="Arial" w:cs="Arial"/>
          <w:i/>
          <w:iCs/>
          <w:sz w:val="22"/>
          <w:szCs w:val="22"/>
        </w:rPr>
        <w:t>incumplimientos que habían sido ya detectados en informe CTP-DT-DIC-INF-0027-2024 aprobado en el artículo 3.7 de la S.O. 37-2024 y que pone en riesgo la continuidad del servicio y el interés público del usuario, por lo reflejado en el informe técnico lo cual se detalla a continuación</w:t>
      </w:r>
      <w:bookmarkEnd w:id="6"/>
      <w:r w:rsidRPr="006530DA">
        <w:rPr>
          <w:rFonts w:ascii="Arial" w:hAnsi="Arial" w:cs="Arial"/>
          <w:i/>
          <w:iCs/>
          <w:sz w:val="22"/>
          <w:szCs w:val="22"/>
        </w:rPr>
        <w:t xml:space="preserve">: </w:t>
      </w:r>
    </w:p>
    <w:p w14:paraId="23640383" w14:textId="77777777" w:rsidR="00E21C70" w:rsidRPr="00133A5C" w:rsidRDefault="00E21C70" w:rsidP="001B0271">
      <w:pPr>
        <w:pStyle w:val="Default"/>
        <w:numPr>
          <w:ilvl w:val="0"/>
          <w:numId w:val="14"/>
        </w:numPr>
        <w:ind w:left="851" w:right="851"/>
        <w:jc w:val="both"/>
        <w:rPr>
          <w:rFonts w:ascii="Arial" w:hAnsi="Arial" w:cs="Arial"/>
          <w:i/>
          <w:iCs/>
          <w:sz w:val="22"/>
          <w:szCs w:val="22"/>
        </w:rPr>
      </w:pPr>
      <w:r w:rsidRPr="00133A5C">
        <w:rPr>
          <w:rFonts w:ascii="Arial" w:hAnsi="Arial" w:cs="Arial"/>
          <w:i/>
          <w:iCs/>
          <w:sz w:val="22"/>
          <w:szCs w:val="22"/>
        </w:rPr>
        <w:t xml:space="preserve">Se detecta un cumplimiento de entre un 54% y un 69% de los horarios autorizados los días 4, 5 y 6 de febrero del presente en la franja horaria de entre 4:00 am y 10:00 am en sentido 2-1 (hora pico de la mañana) </w:t>
      </w:r>
    </w:p>
    <w:p w14:paraId="4EE76D30" w14:textId="77777777" w:rsidR="00E21C70" w:rsidRPr="00133A5C" w:rsidRDefault="00E21C70" w:rsidP="001B0271">
      <w:pPr>
        <w:pStyle w:val="Default"/>
        <w:ind w:left="851" w:right="851"/>
        <w:jc w:val="both"/>
        <w:rPr>
          <w:rFonts w:ascii="Arial" w:hAnsi="Arial" w:cs="Arial"/>
          <w:i/>
          <w:iCs/>
          <w:sz w:val="22"/>
          <w:szCs w:val="22"/>
        </w:rPr>
      </w:pPr>
    </w:p>
    <w:p w14:paraId="1F54B7E9" w14:textId="2147C4B2" w:rsidR="00E21C70" w:rsidRPr="00133A5C" w:rsidRDefault="00E21C70" w:rsidP="001B0271">
      <w:pPr>
        <w:pStyle w:val="Default"/>
        <w:numPr>
          <w:ilvl w:val="0"/>
          <w:numId w:val="14"/>
        </w:numPr>
        <w:ind w:left="851" w:right="851" w:hanging="357"/>
        <w:jc w:val="both"/>
        <w:rPr>
          <w:rFonts w:ascii="Arial" w:hAnsi="Arial" w:cs="Arial"/>
          <w:i/>
          <w:iCs/>
          <w:sz w:val="22"/>
          <w:szCs w:val="22"/>
        </w:rPr>
      </w:pPr>
      <w:r w:rsidRPr="00133A5C">
        <w:rPr>
          <w:rFonts w:ascii="Arial" w:hAnsi="Arial" w:cs="Arial"/>
          <w:i/>
          <w:iCs/>
          <w:sz w:val="22"/>
          <w:szCs w:val="22"/>
        </w:rPr>
        <w:t xml:space="preserve">Se detecta una utilización de entre 11 y 13 unidades autorizadas en los días 4, 5 y 6 de febrero en la operación de la ruta </w:t>
      </w:r>
      <w:proofErr w:type="spellStart"/>
      <w:r w:rsidRPr="00133A5C">
        <w:rPr>
          <w:rFonts w:ascii="Arial" w:hAnsi="Arial" w:cs="Arial"/>
          <w:i/>
          <w:iCs/>
          <w:sz w:val="22"/>
          <w:szCs w:val="22"/>
        </w:rPr>
        <w:t>N°</w:t>
      </w:r>
      <w:proofErr w:type="spellEnd"/>
      <w:r w:rsidRPr="00133A5C">
        <w:rPr>
          <w:rFonts w:ascii="Arial" w:hAnsi="Arial" w:cs="Arial"/>
          <w:i/>
          <w:iCs/>
          <w:sz w:val="22"/>
          <w:szCs w:val="22"/>
        </w:rPr>
        <w:t xml:space="preserve"> </w:t>
      </w:r>
      <w:r w:rsidR="00503255">
        <w:rPr>
          <w:rFonts w:ascii="Arial" w:hAnsi="Arial" w:cs="Arial"/>
          <w:i/>
          <w:iCs/>
          <w:sz w:val="22"/>
          <w:szCs w:val="22"/>
        </w:rPr>
        <w:t>000</w:t>
      </w:r>
      <w:r w:rsidRPr="00133A5C">
        <w:rPr>
          <w:rFonts w:ascii="Arial" w:hAnsi="Arial" w:cs="Arial"/>
          <w:i/>
          <w:iCs/>
          <w:sz w:val="22"/>
          <w:szCs w:val="22"/>
        </w:rPr>
        <w:t xml:space="preserve"> en la franja horaria de 04:00 am y las 10:00 am en ambos sentidos de servicio (de un total de 22 unidades autorizadas en flota optima más 2 unidades de refuerzo). </w:t>
      </w:r>
    </w:p>
    <w:p w14:paraId="10202796" w14:textId="77777777" w:rsidR="00E21C70" w:rsidRPr="00133A5C" w:rsidRDefault="00E21C70" w:rsidP="001B0271">
      <w:pPr>
        <w:pStyle w:val="Default"/>
        <w:ind w:left="851" w:right="851"/>
        <w:jc w:val="both"/>
        <w:rPr>
          <w:rFonts w:ascii="Arial" w:hAnsi="Arial" w:cs="Arial"/>
          <w:i/>
          <w:iCs/>
          <w:sz w:val="22"/>
          <w:szCs w:val="22"/>
        </w:rPr>
      </w:pPr>
    </w:p>
    <w:p w14:paraId="3C9B52F9" w14:textId="31AADABC" w:rsidR="00E21C70" w:rsidRPr="00133A5C" w:rsidRDefault="00E21C70" w:rsidP="001B0271">
      <w:pPr>
        <w:pStyle w:val="Default"/>
        <w:numPr>
          <w:ilvl w:val="0"/>
          <w:numId w:val="14"/>
        </w:numPr>
        <w:ind w:left="851" w:right="851"/>
        <w:jc w:val="both"/>
        <w:rPr>
          <w:rFonts w:ascii="Arial" w:hAnsi="Arial" w:cs="Arial"/>
          <w:i/>
          <w:iCs/>
          <w:sz w:val="22"/>
          <w:szCs w:val="22"/>
        </w:rPr>
      </w:pPr>
      <w:r w:rsidRPr="00133A5C">
        <w:rPr>
          <w:rFonts w:ascii="Arial" w:hAnsi="Arial" w:cs="Arial"/>
          <w:i/>
          <w:iCs/>
          <w:sz w:val="22"/>
          <w:szCs w:val="22"/>
        </w:rPr>
        <w:t>Mediante la información de la flota autorizada remitida por el Departamento de Administración de Concesiones y Permisos se detecta que, la empresa A</w:t>
      </w:r>
      <w:r w:rsidR="00503255">
        <w:rPr>
          <w:rFonts w:ascii="Arial" w:hAnsi="Arial" w:cs="Arial"/>
          <w:i/>
          <w:iCs/>
          <w:sz w:val="22"/>
          <w:szCs w:val="22"/>
        </w:rPr>
        <w:t>.T.P.J.S.A.</w:t>
      </w:r>
      <w:r w:rsidRPr="00133A5C">
        <w:rPr>
          <w:rFonts w:ascii="Arial" w:hAnsi="Arial" w:cs="Arial"/>
          <w:i/>
          <w:iCs/>
          <w:sz w:val="22"/>
          <w:szCs w:val="22"/>
        </w:rPr>
        <w:t xml:space="preserve"> mantiene 3 unidades fuera de vida útil dentro de la flota optima de la ruta </w:t>
      </w:r>
      <w:proofErr w:type="spellStart"/>
      <w:r w:rsidRPr="00133A5C">
        <w:rPr>
          <w:rFonts w:ascii="Arial" w:hAnsi="Arial" w:cs="Arial"/>
          <w:i/>
          <w:iCs/>
          <w:sz w:val="22"/>
          <w:szCs w:val="22"/>
        </w:rPr>
        <w:t>N°</w:t>
      </w:r>
      <w:proofErr w:type="spellEnd"/>
      <w:r w:rsidRPr="00133A5C">
        <w:rPr>
          <w:rFonts w:ascii="Arial" w:hAnsi="Arial" w:cs="Arial"/>
          <w:i/>
          <w:iCs/>
          <w:sz w:val="22"/>
          <w:szCs w:val="22"/>
        </w:rPr>
        <w:t xml:space="preserve"> </w:t>
      </w:r>
      <w:r w:rsidR="00503255">
        <w:rPr>
          <w:rFonts w:ascii="Arial" w:hAnsi="Arial" w:cs="Arial"/>
          <w:i/>
          <w:iCs/>
          <w:sz w:val="22"/>
          <w:szCs w:val="22"/>
        </w:rPr>
        <w:t>000</w:t>
      </w:r>
      <w:r w:rsidRPr="00133A5C">
        <w:rPr>
          <w:rFonts w:ascii="Arial" w:hAnsi="Arial" w:cs="Arial"/>
          <w:i/>
          <w:iCs/>
          <w:sz w:val="22"/>
          <w:szCs w:val="22"/>
        </w:rPr>
        <w:t xml:space="preserve"> al 17 de febrero de 2025. </w:t>
      </w:r>
    </w:p>
    <w:p w14:paraId="2DCAFE1D" w14:textId="06DC243E" w:rsidR="00E21C70" w:rsidRPr="00133A5C" w:rsidRDefault="00E21C70" w:rsidP="001B0271">
      <w:pPr>
        <w:pStyle w:val="Default"/>
        <w:numPr>
          <w:ilvl w:val="0"/>
          <w:numId w:val="11"/>
        </w:numPr>
        <w:ind w:left="851" w:right="851"/>
        <w:jc w:val="both"/>
        <w:rPr>
          <w:rFonts w:ascii="Arial" w:hAnsi="Arial" w:cs="Arial"/>
          <w:i/>
          <w:iCs/>
          <w:color w:val="0462C1"/>
          <w:sz w:val="22"/>
          <w:szCs w:val="22"/>
        </w:rPr>
      </w:pPr>
      <w:r w:rsidRPr="00133A5C">
        <w:rPr>
          <w:rFonts w:ascii="Arial" w:hAnsi="Arial" w:cs="Arial"/>
          <w:i/>
          <w:iCs/>
          <w:sz w:val="22"/>
          <w:szCs w:val="22"/>
        </w:rPr>
        <w:t xml:space="preserve">Ordenar a la Dirección Técnica, con vista en la medida cautelar administrativa decretada, que proceda a la realización de las audiencias correspondientes para la búsqueda de un nuevo operador para la ruta </w:t>
      </w:r>
      <w:proofErr w:type="spellStart"/>
      <w:r w:rsidRPr="00133A5C">
        <w:rPr>
          <w:rFonts w:ascii="Arial" w:hAnsi="Arial" w:cs="Arial"/>
          <w:i/>
          <w:iCs/>
          <w:sz w:val="22"/>
          <w:szCs w:val="22"/>
        </w:rPr>
        <w:t>N°</w:t>
      </w:r>
      <w:proofErr w:type="spellEnd"/>
      <w:r w:rsidRPr="00133A5C">
        <w:rPr>
          <w:rFonts w:ascii="Arial" w:hAnsi="Arial" w:cs="Arial"/>
          <w:i/>
          <w:iCs/>
          <w:sz w:val="22"/>
          <w:szCs w:val="22"/>
        </w:rPr>
        <w:t xml:space="preserve"> </w:t>
      </w:r>
      <w:r w:rsidR="00503255">
        <w:rPr>
          <w:rFonts w:ascii="Arial" w:hAnsi="Arial" w:cs="Arial"/>
          <w:i/>
          <w:iCs/>
          <w:sz w:val="22"/>
          <w:szCs w:val="22"/>
        </w:rPr>
        <w:t>000</w:t>
      </w:r>
      <w:r w:rsidRPr="00133A5C">
        <w:rPr>
          <w:rFonts w:ascii="Arial" w:hAnsi="Arial" w:cs="Arial"/>
          <w:i/>
          <w:iCs/>
          <w:sz w:val="22"/>
          <w:szCs w:val="22"/>
        </w:rPr>
        <w:t xml:space="preserve"> descrita como “</w:t>
      </w:r>
      <w:r w:rsidR="00103D36">
        <w:rPr>
          <w:rFonts w:ascii="Arial" w:hAnsi="Arial" w:cs="Arial"/>
          <w:i/>
          <w:iCs/>
          <w:sz w:val="22"/>
          <w:szCs w:val="22"/>
        </w:rPr>
        <w:t>000</w:t>
      </w:r>
      <w:r w:rsidRPr="00133A5C">
        <w:rPr>
          <w:rFonts w:ascii="Arial" w:hAnsi="Arial" w:cs="Arial"/>
          <w:i/>
          <w:iCs/>
          <w:sz w:val="22"/>
          <w:szCs w:val="22"/>
        </w:rPr>
        <w:t xml:space="preserve"> y viceversa” con lo establecido en el decreto ejecutivo </w:t>
      </w:r>
      <w:r w:rsidRPr="00133A5C">
        <w:rPr>
          <w:rFonts w:ascii="Arial" w:hAnsi="Arial" w:cs="Arial"/>
          <w:b/>
          <w:bCs/>
          <w:i/>
          <w:iCs/>
          <w:sz w:val="22"/>
          <w:szCs w:val="22"/>
        </w:rPr>
        <w:t xml:space="preserve">34992-MOPT </w:t>
      </w:r>
      <w:r w:rsidRPr="00133A5C">
        <w:rPr>
          <w:rFonts w:ascii="Arial" w:hAnsi="Arial" w:cs="Arial"/>
          <w:i/>
          <w:iCs/>
          <w:sz w:val="22"/>
          <w:szCs w:val="22"/>
        </w:rPr>
        <w:t xml:space="preserve">en su </w:t>
      </w:r>
      <w:r w:rsidRPr="00133A5C">
        <w:rPr>
          <w:rFonts w:ascii="Arial" w:hAnsi="Arial" w:cs="Arial"/>
          <w:b/>
          <w:bCs/>
          <w:i/>
          <w:iCs/>
          <w:sz w:val="22"/>
          <w:szCs w:val="22"/>
        </w:rPr>
        <w:t xml:space="preserve">artículo 8 </w:t>
      </w:r>
      <w:r w:rsidRPr="00133A5C">
        <w:rPr>
          <w:rFonts w:ascii="Arial" w:hAnsi="Arial" w:cs="Arial"/>
          <w:i/>
          <w:iCs/>
          <w:sz w:val="22"/>
          <w:szCs w:val="22"/>
        </w:rPr>
        <w:t xml:space="preserve">a los concesionarios refrendados a la fecha. </w:t>
      </w:r>
    </w:p>
    <w:p w14:paraId="4F46A839" w14:textId="39182F10" w:rsidR="00E21C70" w:rsidRPr="00133A5C" w:rsidRDefault="00E21C70" w:rsidP="001B0271">
      <w:pPr>
        <w:pStyle w:val="Default"/>
        <w:numPr>
          <w:ilvl w:val="0"/>
          <w:numId w:val="11"/>
        </w:numPr>
        <w:ind w:left="851" w:right="851" w:hanging="357"/>
        <w:jc w:val="both"/>
        <w:rPr>
          <w:rFonts w:ascii="Arial" w:hAnsi="Arial" w:cs="Arial"/>
          <w:i/>
          <w:iCs/>
        </w:rPr>
      </w:pPr>
      <w:r w:rsidRPr="00133A5C">
        <w:rPr>
          <w:rFonts w:ascii="Arial" w:hAnsi="Arial" w:cs="Arial"/>
          <w:i/>
          <w:iCs/>
          <w:sz w:val="22"/>
          <w:szCs w:val="22"/>
        </w:rPr>
        <w:t xml:space="preserve">Notificar a la empresa </w:t>
      </w:r>
      <w:r w:rsidRPr="00133A5C">
        <w:rPr>
          <w:rFonts w:ascii="Arial" w:hAnsi="Arial" w:cs="Arial"/>
          <w:b/>
          <w:bCs/>
          <w:i/>
          <w:iCs/>
          <w:sz w:val="22"/>
          <w:szCs w:val="22"/>
        </w:rPr>
        <w:t>A</w:t>
      </w:r>
      <w:r w:rsidR="00503255">
        <w:rPr>
          <w:rFonts w:ascii="Arial" w:hAnsi="Arial" w:cs="Arial"/>
          <w:b/>
          <w:bCs/>
          <w:i/>
          <w:iCs/>
          <w:sz w:val="22"/>
          <w:szCs w:val="22"/>
        </w:rPr>
        <w:t>.P.J.S.A.</w:t>
      </w:r>
      <w:r w:rsidRPr="00133A5C">
        <w:rPr>
          <w:rFonts w:ascii="Arial" w:hAnsi="Arial" w:cs="Arial"/>
          <w:i/>
          <w:iCs/>
          <w:color w:val="auto"/>
          <w:sz w:val="22"/>
          <w:szCs w:val="22"/>
        </w:rPr>
        <w:t xml:space="preserve"> al correo </w:t>
      </w:r>
      <w:r w:rsidR="00503255">
        <w:rPr>
          <w:rFonts w:ascii="Arial" w:hAnsi="Arial" w:cs="Arial"/>
          <w:i/>
          <w:iCs/>
          <w:color w:val="auto"/>
          <w:sz w:val="22"/>
          <w:szCs w:val="22"/>
        </w:rPr>
        <w:t>xxxxxxx</w:t>
      </w:r>
      <w:r w:rsidRPr="00133A5C">
        <w:rPr>
          <w:rFonts w:ascii="Arial" w:hAnsi="Arial" w:cs="Arial"/>
          <w:i/>
          <w:iCs/>
          <w:color w:val="auto"/>
          <w:sz w:val="22"/>
          <w:szCs w:val="22"/>
        </w:rPr>
        <w:t xml:space="preserve">@ticabus.com; </w:t>
      </w:r>
      <w:r w:rsidR="00503255">
        <w:rPr>
          <w:rFonts w:ascii="Arial" w:hAnsi="Arial" w:cs="Arial"/>
          <w:i/>
          <w:iCs/>
          <w:color w:val="auto"/>
          <w:sz w:val="22"/>
          <w:szCs w:val="22"/>
        </w:rPr>
        <w:t>xxxxxxx</w:t>
      </w:r>
      <w:r w:rsidRPr="00133A5C">
        <w:rPr>
          <w:rFonts w:ascii="Arial" w:hAnsi="Arial" w:cs="Arial"/>
          <w:i/>
          <w:iCs/>
          <w:color w:val="auto"/>
          <w:sz w:val="22"/>
          <w:szCs w:val="22"/>
        </w:rPr>
        <w:t xml:space="preserve">@mobilityado.com; </w:t>
      </w:r>
      <w:r w:rsidR="00503255">
        <w:rPr>
          <w:rFonts w:ascii="Arial" w:hAnsi="Arial" w:cs="Arial"/>
          <w:i/>
          <w:iCs/>
          <w:color w:val="auto"/>
          <w:sz w:val="22"/>
          <w:szCs w:val="22"/>
        </w:rPr>
        <w:t>xxxxxxx</w:t>
      </w:r>
      <w:r w:rsidRPr="00133A5C">
        <w:rPr>
          <w:rFonts w:ascii="Arial" w:hAnsi="Arial" w:cs="Arial"/>
          <w:i/>
          <w:iCs/>
          <w:color w:val="auto"/>
          <w:sz w:val="22"/>
          <w:szCs w:val="22"/>
        </w:rPr>
        <w:t xml:space="preserve">@ticabus.com (…)” </w:t>
      </w:r>
      <w:r w:rsidRPr="008075D1">
        <w:rPr>
          <w:rFonts w:ascii="Arial" w:hAnsi="Arial" w:cs="Arial"/>
          <w:color w:val="auto"/>
          <w:sz w:val="22"/>
          <w:szCs w:val="22"/>
        </w:rPr>
        <w:t>(</w:t>
      </w:r>
      <w:r w:rsidR="008075D1" w:rsidRPr="008075D1">
        <w:rPr>
          <w:rFonts w:ascii="Arial" w:hAnsi="Arial" w:cs="Arial"/>
          <w:color w:val="auto"/>
          <w:sz w:val="22"/>
          <w:szCs w:val="22"/>
        </w:rPr>
        <w:t>V</w:t>
      </w:r>
      <w:r w:rsidRPr="008075D1">
        <w:rPr>
          <w:rFonts w:ascii="Arial" w:hAnsi="Arial" w:cs="Arial"/>
          <w:color w:val="auto"/>
          <w:sz w:val="22"/>
          <w:szCs w:val="22"/>
        </w:rPr>
        <w:t xml:space="preserve">er folios del </w:t>
      </w:r>
      <w:r w:rsidR="00847B1E">
        <w:rPr>
          <w:rFonts w:ascii="Arial" w:hAnsi="Arial" w:cs="Arial"/>
          <w:color w:val="auto"/>
          <w:sz w:val="22"/>
          <w:szCs w:val="22"/>
        </w:rPr>
        <w:t>13</w:t>
      </w:r>
      <w:r w:rsidRPr="008075D1">
        <w:rPr>
          <w:rFonts w:ascii="Arial" w:hAnsi="Arial" w:cs="Arial"/>
          <w:color w:val="auto"/>
          <w:sz w:val="22"/>
          <w:szCs w:val="22"/>
        </w:rPr>
        <w:t xml:space="preserve"> al 1</w:t>
      </w:r>
      <w:r w:rsidR="00847B1E">
        <w:rPr>
          <w:rFonts w:ascii="Arial" w:hAnsi="Arial" w:cs="Arial"/>
          <w:color w:val="auto"/>
          <w:sz w:val="22"/>
          <w:szCs w:val="22"/>
        </w:rPr>
        <w:t>4</w:t>
      </w:r>
      <w:r w:rsidRPr="008075D1">
        <w:rPr>
          <w:rFonts w:ascii="Arial" w:hAnsi="Arial" w:cs="Arial"/>
          <w:color w:val="auto"/>
          <w:sz w:val="22"/>
          <w:szCs w:val="22"/>
        </w:rPr>
        <w:t xml:space="preserve"> del expediente administrativo)</w:t>
      </w:r>
    </w:p>
    <w:p w14:paraId="64B06BA5" w14:textId="77777777" w:rsidR="00E21C70" w:rsidRPr="00133A5C" w:rsidRDefault="00E21C70" w:rsidP="00E21C70">
      <w:pPr>
        <w:pStyle w:val="Lista"/>
        <w:ind w:left="0" w:firstLine="0"/>
        <w:jc w:val="both"/>
        <w:rPr>
          <w:rFonts w:ascii="Arial" w:hAnsi="Arial" w:cs="Arial"/>
          <w:b/>
          <w:sz w:val="24"/>
          <w:szCs w:val="24"/>
        </w:rPr>
      </w:pPr>
    </w:p>
    <w:p w14:paraId="5F1E8A15" w14:textId="0015E7E9" w:rsidR="00E21C70" w:rsidRPr="00133A5C" w:rsidRDefault="00E21C70" w:rsidP="00E21C70">
      <w:pPr>
        <w:pStyle w:val="Lista"/>
        <w:ind w:left="0" w:firstLine="0"/>
        <w:jc w:val="both"/>
        <w:rPr>
          <w:rFonts w:ascii="Arial" w:hAnsi="Arial" w:cs="Arial"/>
          <w:sz w:val="24"/>
          <w:szCs w:val="24"/>
        </w:rPr>
      </w:pPr>
      <w:r w:rsidRPr="00133A5C">
        <w:rPr>
          <w:rFonts w:ascii="Arial" w:hAnsi="Arial" w:cs="Arial"/>
          <w:b/>
          <w:sz w:val="24"/>
          <w:szCs w:val="24"/>
        </w:rPr>
        <w:lastRenderedPageBreak/>
        <w:t xml:space="preserve">SEGUNDO: </w:t>
      </w:r>
      <w:r w:rsidRPr="00133A5C">
        <w:rPr>
          <w:rFonts w:ascii="Arial" w:hAnsi="Arial" w:cs="Arial"/>
          <w:bCs/>
          <w:sz w:val="24"/>
          <w:szCs w:val="24"/>
        </w:rPr>
        <w:t xml:space="preserve">La empresa </w:t>
      </w:r>
      <w:r w:rsidRPr="00133A5C">
        <w:rPr>
          <w:rFonts w:ascii="Arial" w:hAnsi="Arial" w:cs="Arial"/>
          <w:b/>
          <w:sz w:val="24"/>
          <w:szCs w:val="24"/>
        </w:rPr>
        <w:t>A</w:t>
      </w:r>
      <w:r w:rsidR="00503255">
        <w:rPr>
          <w:rFonts w:ascii="Arial" w:hAnsi="Arial" w:cs="Arial"/>
          <w:b/>
          <w:sz w:val="24"/>
          <w:szCs w:val="24"/>
        </w:rPr>
        <w:t>.P.J.S.A.</w:t>
      </w:r>
      <w:r w:rsidRPr="00133A5C">
        <w:rPr>
          <w:rFonts w:ascii="Arial" w:hAnsi="Arial" w:cs="Arial"/>
          <w:bCs/>
          <w:sz w:val="24"/>
          <w:szCs w:val="24"/>
        </w:rPr>
        <w:t xml:space="preserve">, por medio de su Apoderado Generalísimo sin límite de suma, interpone Recurso de Apelación en </w:t>
      </w:r>
      <w:r w:rsidR="00133A5C">
        <w:rPr>
          <w:rFonts w:ascii="Arial" w:hAnsi="Arial" w:cs="Arial"/>
          <w:bCs/>
          <w:sz w:val="24"/>
          <w:szCs w:val="24"/>
        </w:rPr>
        <w:t>S</w:t>
      </w:r>
      <w:r w:rsidRPr="00133A5C">
        <w:rPr>
          <w:rFonts w:ascii="Arial" w:hAnsi="Arial" w:cs="Arial"/>
          <w:bCs/>
          <w:sz w:val="24"/>
          <w:szCs w:val="24"/>
        </w:rPr>
        <w:t xml:space="preserve">ubsidio y Nulidad Absoluta </w:t>
      </w:r>
      <w:r w:rsidR="00133A5C">
        <w:rPr>
          <w:rFonts w:ascii="Arial" w:hAnsi="Arial" w:cs="Arial"/>
          <w:bCs/>
          <w:sz w:val="24"/>
          <w:szCs w:val="24"/>
        </w:rPr>
        <w:t>C</w:t>
      </w:r>
      <w:r w:rsidRPr="00133A5C">
        <w:rPr>
          <w:rFonts w:ascii="Arial" w:hAnsi="Arial" w:cs="Arial"/>
          <w:bCs/>
          <w:sz w:val="24"/>
          <w:szCs w:val="24"/>
        </w:rPr>
        <w:t xml:space="preserve">oncomitante, en contra del </w:t>
      </w:r>
      <w:r w:rsidR="00133A5C" w:rsidRPr="00133A5C">
        <w:rPr>
          <w:rFonts w:ascii="Arial" w:hAnsi="Arial" w:cs="Arial"/>
          <w:b/>
          <w:sz w:val="24"/>
          <w:szCs w:val="24"/>
        </w:rPr>
        <w:t>A</w:t>
      </w:r>
      <w:r w:rsidRPr="00133A5C">
        <w:rPr>
          <w:rFonts w:ascii="Arial" w:hAnsi="Arial" w:cs="Arial"/>
          <w:b/>
          <w:sz w:val="24"/>
          <w:szCs w:val="24"/>
        </w:rPr>
        <w:t>cuerdo No. 3.2 de la Sesión Ordinaria 12-2025 de</w:t>
      </w:r>
      <w:r w:rsidR="00133A5C" w:rsidRPr="00133A5C">
        <w:rPr>
          <w:rFonts w:ascii="Arial" w:hAnsi="Arial" w:cs="Arial"/>
          <w:b/>
          <w:sz w:val="24"/>
          <w:szCs w:val="24"/>
        </w:rPr>
        <w:t>l</w:t>
      </w:r>
      <w:r w:rsidRPr="00133A5C">
        <w:rPr>
          <w:rFonts w:ascii="Arial" w:hAnsi="Arial" w:cs="Arial"/>
          <w:b/>
          <w:sz w:val="24"/>
          <w:szCs w:val="24"/>
        </w:rPr>
        <w:t xml:space="preserve"> 20 de febrero de 2025</w:t>
      </w:r>
      <w:r w:rsidRPr="00133A5C">
        <w:rPr>
          <w:rFonts w:ascii="Arial" w:hAnsi="Arial" w:cs="Arial"/>
          <w:bCs/>
          <w:sz w:val="24"/>
          <w:szCs w:val="24"/>
        </w:rPr>
        <w:t>, indicando lo siguiente:</w:t>
      </w:r>
      <w:r w:rsidRPr="00133A5C">
        <w:rPr>
          <w:rFonts w:ascii="Arial" w:hAnsi="Arial" w:cs="Arial"/>
          <w:sz w:val="24"/>
          <w:szCs w:val="24"/>
        </w:rPr>
        <w:t xml:space="preserve"> </w:t>
      </w:r>
    </w:p>
    <w:p w14:paraId="31A42C1C" w14:textId="77777777" w:rsidR="00E21C70" w:rsidRPr="00133A5C" w:rsidRDefault="00E21C70" w:rsidP="00E21C70">
      <w:pPr>
        <w:pStyle w:val="Lista"/>
        <w:ind w:left="0" w:firstLine="0"/>
        <w:jc w:val="both"/>
        <w:rPr>
          <w:rFonts w:ascii="Arial" w:hAnsi="Arial" w:cs="Arial"/>
          <w:sz w:val="24"/>
          <w:szCs w:val="24"/>
        </w:rPr>
      </w:pPr>
    </w:p>
    <w:p w14:paraId="023CF7E8" w14:textId="395F58CA"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a). Que la empresa recurrente es concesionaria de la </w:t>
      </w:r>
      <w:r w:rsidR="00133A5C">
        <w:rPr>
          <w:rFonts w:ascii="Arial" w:hAnsi="Arial" w:cs="Arial"/>
          <w:bCs/>
          <w:sz w:val="24"/>
          <w:szCs w:val="24"/>
        </w:rPr>
        <w:t>R</w:t>
      </w:r>
      <w:r w:rsidRPr="00133A5C">
        <w:rPr>
          <w:rFonts w:ascii="Arial" w:hAnsi="Arial" w:cs="Arial"/>
          <w:bCs/>
          <w:sz w:val="24"/>
          <w:szCs w:val="24"/>
        </w:rPr>
        <w:t xml:space="preserve">uta </w:t>
      </w:r>
      <w:r w:rsidR="00133A5C">
        <w:rPr>
          <w:rFonts w:ascii="Arial" w:hAnsi="Arial" w:cs="Arial"/>
          <w:bCs/>
          <w:sz w:val="24"/>
          <w:szCs w:val="24"/>
        </w:rPr>
        <w:t xml:space="preserve">No. </w:t>
      </w:r>
      <w:r w:rsidR="00503255">
        <w:rPr>
          <w:rFonts w:ascii="Arial" w:hAnsi="Arial" w:cs="Arial"/>
          <w:bCs/>
          <w:sz w:val="24"/>
          <w:szCs w:val="24"/>
        </w:rPr>
        <w:t>000</w:t>
      </w:r>
      <w:r w:rsidRPr="00133A5C">
        <w:rPr>
          <w:rFonts w:ascii="Arial" w:hAnsi="Arial" w:cs="Arial"/>
          <w:bCs/>
          <w:sz w:val="24"/>
          <w:szCs w:val="24"/>
        </w:rPr>
        <w:t xml:space="preserve">, descrita como </w:t>
      </w:r>
      <w:r w:rsidR="00103D36">
        <w:rPr>
          <w:rFonts w:ascii="Arial" w:hAnsi="Arial" w:cs="Arial"/>
          <w:bCs/>
          <w:sz w:val="24"/>
          <w:szCs w:val="24"/>
        </w:rPr>
        <w:t>000</w:t>
      </w:r>
      <w:r w:rsidRPr="00133A5C">
        <w:rPr>
          <w:rFonts w:ascii="Arial" w:hAnsi="Arial" w:cs="Arial"/>
          <w:bCs/>
          <w:sz w:val="24"/>
          <w:szCs w:val="24"/>
        </w:rPr>
        <w:t xml:space="preserve"> y viceversa, de acuerdo con el </w:t>
      </w:r>
      <w:r w:rsidR="00133A5C" w:rsidRPr="00133A5C">
        <w:rPr>
          <w:rFonts w:ascii="Arial" w:hAnsi="Arial" w:cs="Arial"/>
          <w:b/>
          <w:sz w:val="24"/>
          <w:szCs w:val="24"/>
        </w:rPr>
        <w:t>A</w:t>
      </w:r>
      <w:r w:rsidRPr="00133A5C">
        <w:rPr>
          <w:rFonts w:ascii="Arial" w:hAnsi="Arial" w:cs="Arial"/>
          <w:b/>
          <w:sz w:val="24"/>
          <w:szCs w:val="24"/>
        </w:rPr>
        <w:t>rtículo 7.1.38 de la Sesión Ordinaria 74-2021 de 28 de setiembre de 2021</w:t>
      </w:r>
      <w:r w:rsidRPr="00133A5C">
        <w:rPr>
          <w:rFonts w:ascii="Arial" w:hAnsi="Arial" w:cs="Arial"/>
          <w:bCs/>
          <w:sz w:val="24"/>
          <w:szCs w:val="24"/>
        </w:rPr>
        <w:t>.</w:t>
      </w:r>
    </w:p>
    <w:p w14:paraId="77FF2890" w14:textId="77777777" w:rsidR="00E21C70" w:rsidRPr="00133A5C" w:rsidRDefault="00E21C70" w:rsidP="00E21C70">
      <w:pPr>
        <w:pStyle w:val="Textoindependiente"/>
        <w:rPr>
          <w:rFonts w:ascii="Arial" w:hAnsi="Arial" w:cs="Arial"/>
          <w:bCs/>
          <w:sz w:val="24"/>
          <w:szCs w:val="24"/>
        </w:rPr>
      </w:pPr>
    </w:p>
    <w:p w14:paraId="12C41FBE" w14:textId="3296282D"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b). Que mediante el </w:t>
      </w:r>
      <w:r w:rsidR="00133A5C" w:rsidRPr="00133A5C">
        <w:rPr>
          <w:rFonts w:ascii="Arial" w:hAnsi="Arial" w:cs="Arial"/>
          <w:b/>
          <w:sz w:val="24"/>
          <w:szCs w:val="24"/>
        </w:rPr>
        <w:t>A</w:t>
      </w:r>
      <w:r w:rsidRPr="00133A5C">
        <w:rPr>
          <w:rFonts w:ascii="Arial" w:hAnsi="Arial" w:cs="Arial"/>
          <w:b/>
          <w:sz w:val="24"/>
          <w:szCs w:val="24"/>
        </w:rPr>
        <w:t>cuerdo No. 3.2 de la Sesión Ordinaria 12-2025 de</w:t>
      </w:r>
      <w:r w:rsidR="00133A5C" w:rsidRPr="00133A5C">
        <w:rPr>
          <w:rFonts w:ascii="Arial" w:hAnsi="Arial" w:cs="Arial"/>
          <w:b/>
          <w:sz w:val="24"/>
          <w:szCs w:val="24"/>
        </w:rPr>
        <w:t>l</w:t>
      </w:r>
      <w:r w:rsidRPr="00133A5C">
        <w:rPr>
          <w:rFonts w:ascii="Arial" w:hAnsi="Arial" w:cs="Arial"/>
          <w:b/>
          <w:sz w:val="24"/>
          <w:szCs w:val="24"/>
        </w:rPr>
        <w:t xml:space="preserve"> 20 de febrero de 2025</w:t>
      </w:r>
      <w:r w:rsidRPr="00133A5C">
        <w:rPr>
          <w:rFonts w:ascii="Arial" w:hAnsi="Arial" w:cs="Arial"/>
          <w:bCs/>
          <w:sz w:val="24"/>
          <w:szCs w:val="24"/>
        </w:rPr>
        <w:t xml:space="preserve">, la Junta Directiva del Consejo de Transporte Público, dispuso la apertura de un procedimiento administrativo e instaura una medida cautelar administrativa en contra de </w:t>
      </w:r>
      <w:r w:rsidR="00133A5C">
        <w:rPr>
          <w:rFonts w:ascii="Arial" w:hAnsi="Arial" w:cs="Arial"/>
          <w:bCs/>
          <w:sz w:val="24"/>
          <w:szCs w:val="24"/>
        </w:rPr>
        <w:t xml:space="preserve">la empresa </w:t>
      </w:r>
      <w:r w:rsidRPr="00133A5C">
        <w:rPr>
          <w:rFonts w:ascii="Arial" w:hAnsi="Arial" w:cs="Arial"/>
          <w:b/>
          <w:sz w:val="24"/>
          <w:szCs w:val="24"/>
        </w:rPr>
        <w:t>A</w:t>
      </w:r>
      <w:r w:rsidR="00503255">
        <w:rPr>
          <w:rFonts w:ascii="Arial" w:hAnsi="Arial" w:cs="Arial"/>
          <w:b/>
          <w:sz w:val="24"/>
          <w:szCs w:val="24"/>
        </w:rPr>
        <w:t>.P.J.S.A.</w:t>
      </w:r>
      <w:r w:rsidRPr="00133A5C">
        <w:rPr>
          <w:rFonts w:ascii="Arial" w:hAnsi="Arial" w:cs="Arial"/>
          <w:b/>
          <w:sz w:val="24"/>
          <w:szCs w:val="24"/>
        </w:rPr>
        <w:t xml:space="preserve">, </w:t>
      </w:r>
      <w:r w:rsidRPr="00133A5C">
        <w:rPr>
          <w:rFonts w:ascii="Arial" w:hAnsi="Arial" w:cs="Arial"/>
          <w:bCs/>
          <w:sz w:val="24"/>
          <w:szCs w:val="24"/>
        </w:rPr>
        <w:t xml:space="preserve">por un </w:t>
      </w:r>
      <w:r w:rsidR="00133A5C" w:rsidRPr="00133A5C">
        <w:rPr>
          <w:rFonts w:ascii="Arial" w:hAnsi="Arial" w:cs="Arial"/>
          <w:bCs/>
          <w:sz w:val="24"/>
          <w:szCs w:val="24"/>
        </w:rPr>
        <w:t>presunto</w:t>
      </w:r>
      <w:r w:rsidRPr="00133A5C">
        <w:rPr>
          <w:rFonts w:ascii="Arial" w:hAnsi="Arial" w:cs="Arial"/>
          <w:bCs/>
          <w:sz w:val="24"/>
          <w:szCs w:val="24"/>
        </w:rPr>
        <w:t xml:space="preserve"> incumplimiento de horarios, utilizar entre 11 y 13 unidades y mantener en servicio 3 unidades fuera de vida útil.</w:t>
      </w:r>
    </w:p>
    <w:p w14:paraId="09027725" w14:textId="77777777" w:rsidR="00E21C70" w:rsidRPr="00133A5C" w:rsidRDefault="00E21C70" w:rsidP="00E21C70">
      <w:pPr>
        <w:pStyle w:val="Textoindependiente"/>
        <w:rPr>
          <w:rFonts w:ascii="Arial" w:hAnsi="Arial" w:cs="Arial"/>
          <w:bCs/>
          <w:sz w:val="24"/>
          <w:szCs w:val="24"/>
        </w:rPr>
      </w:pPr>
    </w:p>
    <w:p w14:paraId="3EA185FB" w14:textId="25B6AFAE" w:rsidR="00E21C70" w:rsidRPr="00133A5C" w:rsidRDefault="00E21C70" w:rsidP="00D16AB9">
      <w:pPr>
        <w:pStyle w:val="Textoindependiente"/>
        <w:rPr>
          <w:rFonts w:ascii="Arial" w:hAnsi="Arial" w:cs="Arial"/>
          <w:bCs/>
          <w:sz w:val="24"/>
          <w:szCs w:val="24"/>
        </w:rPr>
      </w:pPr>
      <w:r w:rsidRPr="00133A5C">
        <w:rPr>
          <w:rFonts w:ascii="Arial" w:hAnsi="Arial" w:cs="Arial"/>
          <w:bCs/>
          <w:sz w:val="24"/>
          <w:szCs w:val="24"/>
        </w:rPr>
        <w:t xml:space="preserve">c). Que sus motivos de inconformidad y de nulidad, en contra de la medida cautelar acordada radican en que el informe </w:t>
      </w:r>
      <w:r w:rsidR="00133A5C" w:rsidRPr="00133A5C">
        <w:rPr>
          <w:rFonts w:ascii="Arial" w:hAnsi="Arial" w:cs="Arial"/>
          <w:b/>
          <w:sz w:val="24"/>
          <w:szCs w:val="24"/>
        </w:rPr>
        <w:t xml:space="preserve">No. </w:t>
      </w:r>
      <w:r w:rsidRPr="00133A5C">
        <w:rPr>
          <w:rFonts w:ascii="Arial" w:hAnsi="Arial" w:cs="Arial"/>
          <w:b/>
          <w:sz w:val="24"/>
          <w:szCs w:val="24"/>
        </w:rPr>
        <w:t>CTP-DT-DIC-CA-0054-2025, de fecha 17 febrero de 2025</w:t>
      </w:r>
      <w:r w:rsidRPr="00133A5C">
        <w:rPr>
          <w:rFonts w:ascii="Arial" w:hAnsi="Arial" w:cs="Arial"/>
          <w:bCs/>
          <w:sz w:val="24"/>
          <w:szCs w:val="24"/>
        </w:rPr>
        <w:t>,</w:t>
      </w:r>
      <w:r w:rsidR="00133A5C">
        <w:rPr>
          <w:rFonts w:ascii="Arial" w:hAnsi="Arial" w:cs="Arial"/>
          <w:bCs/>
          <w:sz w:val="24"/>
          <w:szCs w:val="24"/>
        </w:rPr>
        <w:t xml:space="preserve"> </w:t>
      </w:r>
      <w:r w:rsidRPr="00133A5C">
        <w:rPr>
          <w:rFonts w:ascii="Arial" w:hAnsi="Arial" w:cs="Arial"/>
          <w:bCs/>
          <w:sz w:val="24"/>
          <w:szCs w:val="24"/>
        </w:rPr>
        <w:t xml:space="preserve">se llevó a cabo los días </w:t>
      </w:r>
      <w:r w:rsidR="00133A5C">
        <w:rPr>
          <w:rFonts w:ascii="Arial" w:hAnsi="Arial" w:cs="Arial"/>
          <w:bCs/>
          <w:sz w:val="24"/>
          <w:szCs w:val="24"/>
        </w:rPr>
        <w:t>0</w:t>
      </w:r>
      <w:r w:rsidRPr="00133A5C">
        <w:rPr>
          <w:rFonts w:ascii="Arial" w:hAnsi="Arial" w:cs="Arial"/>
          <w:bCs/>
          <w:sz w:val="24"/>
          <w:szCs w:val="24"/>
        </w:rPr>
        <w:t>4,</w:t>
      </w:r>
      <w:r w:rsidR="00133A5C">
        <w:rPr>
          <w:rFonts w:ascii="Arial" w:hAnsi="Arial" w:cs="Arial"/>
          <w:bCs/>
          <w:sz w:val="24"/>
          <w:szCs w:val="24"/>
        </w:rPr>
        <w:t xml:space="preserve"> 0</w:t>
      </w:r>
      <w:r w:rsidRPr="00133A5C">
        <w:rPr>
          <w:rFonts w:ascii="Arial" w:hAnsi="Arial" w:cs="Arial"/>
          <w:bCs/>
          <w:sz w:val="24"/>
          <w:szCs w:val="24"/>
        </w:rPr>
        <w:t>5 y</w:t>
      </w:r>
      <w:r w:rsidR="00133A5C">
        <w:rPr>
          <w:rFonts w:ascii="Arial" w:hAnsi="Arial" w:cs="Arial"/>
          <w:bCs/>
          <w:sz w:val="24"/>
          <w:szCs w:val="24"/>
        </w:rPr>
        <w:t xml:space="preserve"> 0</w:t>
      </w:r>
      <w:r w:rsidRPr="00133A5C">
        <w:rPr>
          <w:rFonts w:ascii="Arial" w:hAnsi="Arial" w:cs="Arial"/>
          <w:bCs/>
          <w:sz w:val="24"/>
          <w:szCs w:val="24"/>
        </w:rPr>
        <w:t xml:space="preserve">6 de febrero en el sentido 2-1 </w:t>
      </w:r>
      <w:r w:rsidR="00103D36">
        <w:rPr>
          <w:rFonts w:ascii="Arial" w:hAnsi="Arial" w:cs="Arial"/>
          <w:bCs/>
          <w:sz w:val="24"/>
          <w:szCs w:val="24"/>
        </w:rPr>
        <w:t>000</w:t>
      </w:r>
      <w:r w:rsidRPr="00133A5C">
        <w:rPr>
          <w:rFonts w:ascii="Arial" w:hAnsi="Arial" w:cs="Arial"/>
          <w:bCs/>
          <w:sz w:val="24"/>
          <w:szCs w:val="24"/>
        </w:rPr>
        <w:t>, en una franja horaria de las 4:00</w:t>
      </w:r>
      <w:r w:rsidR="00133A5C">
        <w:rPr>
          <w:rFonts w:ascii="Arial" w:hAnsi="Arial" w:cs="Arial"/>
          <w:bCs/>
          <w:sz w:val="24"/>
          <w:szCs w:val="24"/>
        </w:rPr>
        <w:t xml:space="preserve"> </w:t>
      </w:r>
      <w:r w:rsidRPr="00133A5C">
        <w:rPr>
          <w:rFonts w:ascii="Arial" w:hAnsi="Arial" w:cs="Arial"/>
          <w:bCs/>
          <w:sz w:val="24"/>
          <w:szCs w:val="24"/>
        </w:rPr>
        <w:t xml:space="preserve">am a las 10:00 am, determinándose el incumplimiento de horarios, pero no se verificó el cumplimiento de todo su sistema operativo; tampoco se señala en dicho informe cual fue la movilización de pasajeros en esa franja horaria. </w:t>
      </w:r>
    </w:p>
    <w:p w14:paraId="559DC938" w14:textId="77777777" w:rsidR="00E21C70" w:rsidRPr="00133A5C" w:rsidRDefault="00E21C70" w:rsidP="00E21C70">
      <w:pPr>
        <w:pStyle w:val="Textoindependiente"/>
        <w:rPr>
          <w:rFonts w:ascii="Arial" w:hAnsi="Arial" w:cs="Arial"/>
          <w:bCs/>
          <w:sz w:val="24"/>
          <w:szCs w:val="24"/>
        </w:rPr>
      </w:pPr>
    </w:p>
    <w:p w14:paraId="213D5DC9" w14:textId="41E40DAD"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d). Que producto de la pandemia del </w:t>
      </w:r>
      <w:r w:rsidR="00133A5C" w:rsidRPr="00133A5C">
        <w:rPr>
          <w:rFonts w:ascii="Arial" w:hAnsi="Arial" w:cs="Arial"/>
          <w:bCs/>
          <w:sz w:val="24"/>
          <w:szCs w:val="24"/>
        </w:rPr>
        <w:t>COVID</w:t>
      </w:r>
      <w:r w:rsidRPr="00133A5C">
        <w:rPr>
          <w:rFonts w:ascii="Arial" w:hAnsi="Arial" w:cs="Arial"/>
          <w:bCs/>
          <w:sz w:val="24"/>
          <w:szCs w:val="24"/>
        </w:rPr>
        <w:t xml:space="preserve"> 19, como es conocido, las demandas de pasajeros disminuyeron, considerablemente y la demanda de pasajeros en su ruta no escapó a esa situación, y los usuarios no se transportan con la misma regularidad que lo hacían antes de la pandemia, por lo que hay horarios y frecuencias, en las que es tan poco el pasaje, que no cubren ni siquiera los gastos mínimos de operación del servicio, afectando las finanzas de la empresa y con ello el principio de equilibrio financiero de las concesiones. De esto ha puesto en conocimiento a la Administración y ha solicitado a ésta en diversas ocasiones, se revise el modelo operativo real, y de esto puede indicar las solicitudes presentadas bajo </w:t>
      </w:r>
      <w:r w:rsidR="00133A5C">
        <w:rPr>
          <w:rFonts w:ascii="Arial" w:hAnsi="Arial" w:cs="Arial"/>
          <w:bCs/>
          <w:sz w:val="24"/>
          <w:szCs w:val="24"/>
        </w:rPr>
        <w:t xml:space="preserve">los </w:t>
      </w:r>
      <w:r w:rsidRPr="00133A5C">
        <w:rPr>
          <w:rFonts w:ascii="Arial" w:hAnsi="Arial" w:cs="Arial"/>
          <w:bCs/>
          <w:sz w:val="24"/>
          <w:szCs w:val="24"/>
        </w:rPr>
        <w:t>expedientes No. 373797 y No.377183-377887, mismas que no prosperaron favorablemente no porque la información hubiera sido incorrecta, de su parte, sino porque debido a la carga de trabajo del área técnica del C</w:t>
      </w:r>
      <w:r w:rsidR="00133A5C">
        <w:rPr>
          <w:rFonts w:ascii="Arial" w:hAnsi="Arial" w:cs="Arial"/>
          <w:bCs/>
          <w:sz w:val="24"/>
          <w:szCs w:val="24"/>
        </w:rPr>
        <w:t>onsejo de Transporte Público</w:t>
      </w:r>
      <w:r w:rsidRPr="00133A5C">
        <w:rPr>
          <w:rFonts w:ascii="Arial" w:hAnsi="Arial" w:cs="Arial"/>
          <w:bCs/>
          <w:sz w:val="24"/>
          <w:szCs w:val="24"/>
        </w:rPr>
        <w:t xml:space="preserve">, la validación de la información de campo de oferta y demanda fue con una diferencia de entre 4 y 3 meses respectivamente y que por razones logísticas había cambiado. </w:t>
      </w:r>
    </w:p>
    <w:p w14:paraId="203DD6F7" w14:textId="313A9227"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e). Que debido a que los efectos de la pandemia aún se mantienen en el servicio de transporte remunerado de personas por vías públicas, la Junta Directiva </w:t>
      </w:r>
      <w:r w:rsidR="009E045D">
        <w:rPr>
          <w:rFonts w:ascii="Arial" w:hAnsi="Arial" w:cs="Arial"/>
          <w:bCs/>
          <w:sz w:val="24"/>
          <w:szCs w:val="24"/>
        </w:rPr>
        <w:t xml:space="preserve">del Consejo de Transporte Público, </w:t>
      </w:r>
      <w:r w:rsidRPr="00133A5C">
        <w:rPr>
          <w:rFonts w:ascii="Arial" w:hAnsi="Arial" w:cs="Arial"/>
          <w:bCs/>
          <w:sz w:val="24"/>
          <w:szCs w:val="24"/>
        </w:rPr>
        <w:t xml:space="preserve">acordó nuevamente darle vigencia al esquema operativo 70/30 y autorizó mediante </w:t>
      </w:r>
      <w:r w:rsidR="00133A5C" w:rsidRPr="00133A5C">
        <w:rPr>
          <w:rFonts w:ascii="Arial" w:hAnsi="Arial" w:cs="Arial"/>
          <w:b/>
          <w:sz w:val="24"/>
          <w:szCs w:val="24"/>
        </w:rPr>
        <w:t>A</w:t>
      </w:r>
      <w:r w:rsidRPr="00133A5C">
        <w:rPr>
          <w:rFonts w:ascii="Arial" w:hAnsi="Arial" w:cs="Arial"/>
          <w:b/>
          <w:sz w:val="24"/>
          <w:szCs w:val="24"/>
        </w:rPr>
        <w:t xml:space="preserve">cuerdo 3.3 de la Sesión Ordinaria 11-2025 de fecha </w:t>
      </w:r>
      <w:r w:rsidRPr="00133A5C">
        <w:rPr>
          <w:rFonts w:ascii="Arial" w:hAnsi="Arial" w:cs="Arial"/>
          <w:b/>
          <w:sz w:val="24"/>
          <w:szCs w:val="24"/>
        </w:rPr>
        <w:lastRenderedPageBreak/>
        <w:t>17 de febrero de 2025</w:t>
      </w:r>
      <w:r w:rsidRPr="00133A5C">
        <w:rPr>
          <w:rFonts w:ascii="Arial" w:hAnsi="Arial" w:cs="Arial"/>
          <w:bCs/>
          <w:sz w:val="24"/>
          <w:szCs w:val="24"/>
        </w:rPr>
        <w:t>, que las empresas en general brindaran servicios de hasta un 70%, dándoles oportunidad de que adecuen temporalmente los sistemas operativos (por un año), sin embargo, 3 días después toma en contra de la empresa recurrente y en su perjuicio el acuerdo que se impugna, sin dar oportunidad a la empresa de sobrellevar la crisis que dejó la pandemia, lo que es un trato desigual con otras empresas.</w:t>
      </w:r>
    </w:p>
    <w:p w14:paraId="7F6C7B7F" w14:textId="77777777" w:rsidR="00E21C70" w:rsidRPr="00133A5C" w:rsidRDefault="00E21C70" w:rsidP="00E21C70">
      <w:pPr>
        <w:pStyle w:val="Textoindependiente"/>
        <w:rPr>
          <w:rFonts w:ascii="Arial" w:hAnsi="Arial" w:cs="Arial"/>
          <w:bCs/>
          <w:sz w:val="24"/>
          <w:szCs w:val="24"/>
        </w:rPr>
      </w:pPr>
    </w:p>
    <w:p w14:paraId="7FCAB90F" w14:textId="47407C7C"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f). Que se determinó que en esa franja horaria de las 4:00 am a las 10:00 am la empresa utiliza solo 13 unidades, pero no se realizó un estudio de todo el día y de más días para llegar a esa conclusión. </w:t>
      </w:r>
    </w:p>
    <w:p w14:paraId="1F2A7374" w14:textId="77777777" w:rsidR="00E21C70" w:rsidRPr="00133A5C" w:rsidRDefault="00E21C70" w:rsidP="00E21C70">
      <w:pPr>
        <w:pStyle w:val="Textoindependiente"/>
        <w:rPr>
          <w:rFonts w:ascii="Arial" w:hAnsi="Arial" w:cs="Arial"/>
          <w:bCs/>
          <w:sz w:val="24"/>
          <w:szCs w:val="24"/>
        </w:rPr>
      </w:pPr>
    </w:p>
    <w:p w14:paraId="3A9BFE7C" w14:textId="730CE8E8"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g). </w:t>
      </w:r>
      <w:r w:rsidR="00133A5C">
        <w:rPr>
          <w:rFonts w:ascii="Arial" w:hAnsi="Arial" w:cs="Arial"/>
          <w:bCs/>
          <w:sz w:val="24"/>
          <w:szCs w:val="24"/>
        </w:rPr>
        <w:t>Q</w:t>
      </w:r>
      <w:r w:rsidRPr="00133A5C">
        <w:rPr>
          <w:rFonts w:ascii="Arial" w:hAnsi="Arial" w:cs="Arial"/>
          <w:bCs/>
          <w:sz w:val="24"/>
          <w:szCs w:val="24"/>
        </w:rPr>
        <w:t xml:space="preserve">ue de los autobuses que señala el informe </w:t>
      </w:r>
      <w:r w:rsidR="007D1251">
        <w:rPr>
          <w:rFonts w:ascii="Arial" w:hAnsi="Arial" w:cs="Arial"/>
          <w:bCs/>
          <w:sz w:val="24"/>
          <w:szCs w:val="24"/>
        </w:rPr>
        <w:t xml:space="preserve">que </w:t>
      </w:r>
      <w:r w:rsidRPr="00133A5C">
        <w:rPr>
          <w:rFonts w:ascii="Arial" w:hAnsi="Arial" w:cs="Arial"/>
          <w:bCs/>
          <w:sz w:val="24"/>
          <w:szCs w:val="24"/>
        </w:rPr>
        <w:t>se encontraban en el Taller</w:t>
      </w:r>
      <w:r w:rsidR="008075D1">
        <w:rPr>
          <w:rFonts w:ascii="Arial" w:hAnsi="Arial" w:cs="Arial"/>
          <w:bCs/>
          <w:sz w:val="24"/>
          <w:szCs w:val="24"/>
        </w:rPr>
        <w:t>,</w:t>
      </w:r>
      <w:r w:rsidRPr="00133A5C">
        <w:rPr>
          <w:rFonts w:ascii="Arial" w:hAnsi="Arial" w:cs="Arial"/>
          <w:bCs/>
          <w:sz w:val="24"/>
          <w:szCs w:val="24"/>
        </w:rPr>
        <w:t xml:space="preserve"> los mismos </w:t>
      </w:r>
      <w:r w:rsidR="00C04318">
        <w:rPr>
          <w:rFonts w:ascii="Arial" w:hAnsi="Arial" w:cs="Arial"/>
          <w:bCs/>
          <w:sz w:val="24"/>
          <w:szCs w:val="24"/>
        </w:rPr>
        <w:t xml:space="preserve">estaban </w:t>
      </w:r>
      <w:r w:rsidRPr="00133A5C">
        <w:rPr>
          <w:rFonts w:ascii="Arial" w:hAnsi="Arial" w:cs="Arial"/>
          <w:bCs/>
          <w:sz w:val="24"/>
          <w:szCs w:val="24"/>
        </w:rPr>
        <w:t xml:space="preserve">en mantenimiento o esperando su rol diario de servicio, salvo 2 que están a la espera de repuestos y por los cuales se solicitó una sustitución temporal con otros autobuses. Que han venido invirtiendo </w:t>
      </w:r>
      <w:r w:rsidR="00C04318">
        <w:rPr>
          <w:rFonts w:ascii="Arial" w:hAnsi="Arial" w:cs="Arial"/>
          <w:bCs/>
          <w:sz w:val="24"/>
          <w:szCs w:val="24"/>
        </w:rPr>
        <w:t>y realizando</w:t>
      </w:r>
      <w:r w:rsidRPr="00133A5C">
        <w:rPr>
          <w:rFonts w:ascii="Arial" w:hAnsi="Arial" w:cs="Arial"/>
          <w:bCs/>
          <w:sz w:val="24"/>
          <w:szCs w:val="24"/>
        </w:rPr>
        <w:t xml:space="preserve"> mantenimiento preventivo y correctivo, así como en el parque vehicular necesario para sustituir las unidades a las que les vence su vida útil.</w:t>
      </w:r>
    </w:p>
    <w:p w14:paraId="0D7EB09E" w14:textId="77777777" w:rsidR="00E21C70" w:rsidRPr="00133A5C" w:rsidRDefault="00E21C70" w:rsidP="00E21C70">
      <w:pPr>
        <w:pStyle w:val="Textoindependiente"/>
        <w:rPr>
          <w:rFonts w:ascii="Arial" w:hAnsi="Arial" w:cs="Arial"/>
          <w:bCs/>
          <w:sz w:val="24"/>
          <w:szCs w:val="24"/>
        </w:rPr>
      </w:pPr>
    </w:p>
    <w:p w14:paraId="504A6182" w14:textId="0AEAF5F4" w:rsidR="00E21C70" w:rsidRDefault="00E21C70" w:rsidP="00E21C70">
      <w:pPr>
        <w:pStyle w:val="Textoindependiente"/>
        <w:rPr>
          <w:rFonts w:ascii="Arial" w:hAnsi="Arial" w:cs="Arial"/>
          <w:bCs/>
          <w:sz w:val="24"/>
          <w:szCs w:val="24"/>
        </w:rPr>
      </w:pPr>
      <w:r w:rsidRPr="00133A5C">
        <w:rPr>
          <w:rFonts w:ascii="Arial" w:hAnsi="Arial" w:cs="Arial"/>
          <w:bCs/>
          <w:sz w:val="24"/>
          <w:szCs w:val="24"/>
        </w:rPr>
        <w:t>h). Que también se determinó que el 17 de febrero d</w:t>
      </w:r>
      <w:r w:rsidR="007D1251">
        <w:rPr>
          <w:rFonts w:ascii="Arial" w:hAnsi="Arial" w:cs="Arial"/>
          <w:bCs/>
          <w:sz w:val="24"/>
          <w:szCs w:val="24"/>
        </w:rPr>
        <w:t>e 2025,</w:t>
      </w:r>
      <w:r w:rsidRPr="00133A5C">
        <w:rPr>
          <w:rFonts w:ascii="Arial" w:hAnsi="Arial" w:cs="Arial"/>
          <w:bCs/>
          <w:sz w:val="24"/>
          <w:szCs w:val="24"/>
        </w:rPr>
        <w:t xml:space="preserve"> su representada mantenía 3 autobuses fuera de vida útil en servicio, sin embargo, no se indicó en el informe que la recurrente ya había presentado el 14 de febrero, fecha de la cita, la sustitución del </w:t>
      </w:r>
      <w:r w:rsidR="008075D1">
        <w:rPr>
          <w:rFonts w:ascii="Arial" w:hAnsi="Arial" w:cs="Arial"/>
          <w:bCs/>
          <w:sz w:val="24"/>
          <w:szCs w:val="24"/>
        </w:rPr>
        <w:t>A</w:t>
      </w:r>
      <w:r w:rsidRPr="00133A5C">
        <w:rPr>
          <w:rFonts w:ascii="Arial" w:hAnsi="Arial" w:cs="Arial"/>
          <w:bCs/>
          <w:sz w:val="24"/>
          <w:szCs w:val="24"/>
        </w:rPr>
        <w:t>utobús placa SJB-</w:t>
      </w:r>
      <w:r w:rsidR="00503255">
        <w:rPr>
          <w:rFonts w:ascii="Arial" w:hAnsi="Arial" w:cs="Arial"/>
          <w:bCs/>
          <w:sz w:val="24"/>
          <w:szCs w:val="24"/>
        </w:rPr>
        <w:t>00</w:t>
      </w:r>
      <w:r w:rsidRPr="00133A5C">
        <w:rPr>
          <w:rFonts w:ascii="Arial" w:hAnsi="Arial" w:cs="Arial"/>
          <w:bCs/>
          <w:sz w:val="24"/>
          <w:szCs w:val="24"/>
        </w:rPr>
        <w:t xml:space="preserve">0 y cuya solicitud se </w:t>
      </w:r>
      <w:r w:rsidR="008075D1" w:rsidRPr="00133A5C">
        <w:rPr>
          <w:rFonts w:ascii="Arial" w:hAnsi="Arial" w:cs="Arial"/>
          <w:bCs/>
          <w:sz w:val="24"/>
          <w:szCs w:val="24"/>
        </w:rPr>
        <w:t>presentó</w:t>
      </w:r>
      <w:r w:rsidRPr="00133A5C">
        <w:rPr>
          <w:rFonts w:ascii="Arial" w:hAnsi="Arial" w:cs="Arial"/>
          <w:bCs/>
          <w:sz w:val="24"/>
          <w:szCs w:val="24"/>
        </w:rPr>
        <w:t xml:space="preserve"> desde el </w:t>
      </w:r>
      <w:r w:rsidR="008075D1">
        <w:rPr>
          <w:rFonts w:ascii="Arial" w:hAnsi="Arial" w:cs="Arial"/>
          <w:bCs/>
          <w:sz w:val="24"/>
          <w:szCs w:val="24"/>
        </w:rPr>
        <w:t>0</w:t>
      </w:r>
      <w:r w:rsidRPr="00133A5C">
        <w:rPr>
          <w:rFonts w:ascii="Arial" w:hAnsi="Arial" w:cs="Arial"/>
          <w:bCs/>
          <w:sz w:val="24"/>
          <w:szCs w:val="24"/>
        </w:rPr>
        <w:t xml:space="preserve">3 de febrero de 2025 y de lo cual </w:t>
      </w:r>
      <w:r w:rsidR="008075D1" w:rsidRPr="00133A5C">
        <w:rPr>
          <w:rFonts w:ascii="Arial" w:hAnsi="Arial" w:cs="Arial"/>
          <w:bCs/>
          <w:sz w:val="24"/>
          <w:szCs w:val="24"/>
        </w:rPr>
        <w:t>a</w:t>
      </w:r>
      <w:r w:rsidRPr="00133A5C">
        <w:rPr>
          <w:rFonts w:ascii="Arial" w:hAnsi="Arial" w:cs="Arial"/>
          <w:bCs/>
          <w:sz w:val="24"/>
          <w:szCs w:val="24"/>
        </w:rPr>
        <w:t xml:space="preserve"> la fecha el Departamento de Administración de </w:t>
      </w:r>
      <w:r w:rsidR="008075D1">
        <w:rPr>
          <w:rFonts w:ascii="Arial" w:hAnsi="Arial" w:cs="Arial"/>
          <w:bCs/>
          <w:sz w:val="24"/>
          <w:szCs w:val="24"/>
        </w:rPr>
        <w:t>C</w:t>
      </w:r>
      <w:r w:rsidRPr="00133A5C">
        <w:rPr>
          <w:rFonts w:ascii="Arial" w:hAnsi="Arial" w:cs="Arial"/>
          <w:bCs/>
          <w:sz w:val="24"/>
          <w:szCs w:val="24"/>
        </w:rPr>
        <w:t xml:space="preserve">oncesiones, </w:t>
      </w:r>
      <w:r w:rsidR="00847B1E">
        <w:rPr>
          <w:rFonts w:ascii="Arial" w:hAnsi="Arial" w:cs="Arial"/>
          <w:bCs/>
          <w:sz w:val="24"/>
          <w:szCs w:val="24"/>
        </w:rPr>
        <w:t xml:space="preserve">no </w:t>
      </w:r>
      <w:r w:rsidRPr="00133A5C">
        <w:rPr>
          <w:rFonts w:ascii="Arial" w:hAnsi="Arial" w:cs="Arial"/>
          <w:bCs/>
          <w:sz w:val="24"/>
          <w:szCs w:val="24"/>
        </w:rPr>
        <w:t xml:space="preserve">les ha entregado las tarjetas de capacidad y tarifa. En espera del visto bueno de inspección. La </w:t>
      </w:r>
      <w:r w:rsidR="008075D1">
        <w:rPr>
          <w:rFonts w:ascii="Arial" w:hAnsi="Arial" w:cs="Arial"/>
          <w:bCs/>
          <w:sz w:val="24"/>
          <w:szCs w:val="24"/>
        </w:rPr>
        <w:t>c</w:t>
      </w:r>
      <w:r w:rsidRPr="00133A5C">
        <w:rPr>
          <w:rFonts w:ascii="Arial" w:hAnsi="Arial" w:cs="Arial"/>
          <w:bCs/>
          <w:sz w:val="24"/>
          <w:szCs w:val="24"/>
        </w:rPr>
        <w:t xml:space="preserve">ita para el trámite fue para el </w:t>
      </w:r>
      <w:r w:rsidR="008075D1">
        <w:rPr>
          <w:rFonts w:ascii="Arial" w:hAnsi="Arial" w:cs="Arial"/>
          <w:bCs/>
          <w:sz w:val="24"/>
          <w:szCs w:val="24"/>
        </w:rPr>
        <w:t>0</w:t>
      </w:r>
      <w:r w:rsidRPr="00133A5C">
        <w:rPr>
          <w:rFonts w:ascii="Arial" w:hAnsi="Arial" w:cs="Arial"/>
          <w:bCs/>
          <w:sz w:val="24"/>
          <w:szCs w:val="24"/>
        </w:rPr>
        <w:t xml:space="preserve">7 de febrero, pero a la fecha la sustitución de esos 3 autobuses, sigue pendiente. </w:t>
      </w:r>
    </w:p>
    <w:p w14:paraId="6F75433C" w14:textId="77777777" w:rsidR="001B0271" w:rsidRPr="00133A5C" w:rsidRDefault="001B0271" w:rsidP="00E21C70">
      <w:pPr>
        <w:pStyle w:val="Textoindependiente"/>
        <w:rPr>
          <w:rFonts w:ascii="Arial" w:hAnsi="Arial" w:cs="Arial"/>
          <w:bCs/>
          <w:sz w:val="24"/>
          <w:szCs w:val="24"/>
        </w:rPr>
      </w:pPr>
    </w:p>
    <w:p w14:paraId="1613407B" w14:textId="00A14F02" w:rsidR="00E21C70" w:rsidRPr="00133A5C" w:rsidRDefault="00E21C70" w:rsidP="00E21C70">
      <w:pPr>
        <w:pStyle w:val="Textoindependiente"/>
        <w:rPr>
          <w:rFonts w:ascii="Arial" w:hAnsi="Arial" w:cs="Arial"/>
          <w:bCs/>
          <w:sz w:val="24"/>
          <w:szCs w:val="24"/>
        </w:rPr>
      </w:pPr>
      <w:r w:rsidRPr="00133A5C">
        <w:rPr>
          <w:rFonts w:ascii="Arial" w:hAnsi="Arial" w:cs="Arial"/>
          <w:bCs/>
          <w:sz w:val="24"/>
          <w:szCs w:val="24"/>
        </w:rPr>
        <w:t xml:space="preserve">i). Solicita se acoja el Recurso de Revocatoria y la nulidad en contra del </w:t>
      </w:r>
      <w:r w:rsidR="008075D1" w:rsidRPr="008075D1">
        <w:rPr>
          <w:rFonts w:ascii="Arial" w:hAnsi="Arial" w:cs="Arial"/>
          <w:b/>
          <w:sz w:val="24"/>
          <w:szCs w:val="24"/>
        </w:rPr>
        <w:t>A</w:t>
      </w:r>
      <w:r w:rsidRPr="008075D1">
        <w:rPr>
          <w:rFonts w:ascii="Arial" w:hAnsi="Arial" w:cs="Arial"/>
          <w:b/>
          <w:sz w:val="24"/>
          <w:szCs w:val="24"/>
        </w:rPr>
        <w:t>cuerdo 3.2 de la Sesión Ordinaria 12-2025 de</w:t>
      </w:r>
      <w:r w:rsidR="008075D1">
        <w:rPr>
          <w:rFonts w:ascii="Arial" w:hAnsi="Arial" w:cs="Arial"/>
          <w:b/>
          <w:sz w:val="24"/>
          <w:szCs w:val="24"/>
        </w:rPr>
        <w:t>l</w:t>
      </w:r>
      <w:r w:rsidRPr="008075D1">
        <w:rPr>
          <w:rFonts w:ascii="Arial" w:hAnsi="Arial" w:cs="Arial"/>
          <w:b/>
          <w:sz w:val="24"/>
          <w:szCs w:val="24"/>
        </w:rPr>
        <w:t xml:space="preserve"> 20 de febrero de 2025</w:t>
      </w:r>
      <w:r w:rsidRPr="00133A5C">
        <w:rPr>
          <w:rFonts w:ascii="Arial" w:hAnsi="Arial" w:cs="Arial"/>
          <w:bCs/>
          <w:sz w:val="24"/>
          <w:szCs w:val="24"/>
        </w:rPr>
        <w:t xml:space="preserve">, y </w:t>
      </w:r>
      <w:r w:rsidR="004A6126" w:rsidRPr="00133A5C">
        <w:rPr>
          <w:rFonts w:ascii="Arial" w:hAnsi="Arial" w:cs="Arial"/>
          <w:bCs/>
          <w:sz w:val="24"/>
          <w:szCs w:val="24"/>
        </w:rPr>
        <w:t>que,</w:t>
      </w:r>
      <w:r w:rsidRPr="00133A5C">
        <w:rPr>
          <w:rFonts w:ascii="Arial" w:hAnsi="Arial" w:cs="Arial"/>
          <w:bCs/>
          <w:sz w:val="24"/>
          <w:szCs w:val="24"/>
        </w:rPr>
        <w:t xml:space="preserve"> en caso de rechazarse, se eleve la Apelación ante el Tribunal Administrativo de Transporte. (</w:t>
      </w:r>
      <w:r w:rsidR="008075D1">
        <w:rPr>
          <w:rFonts w:ascii="Arial" w:hAnsi="Arial" w:cs="Arial"/>
          <w:bCs/>
          <w:sz w:val="24"/>
          <w:szCs w:val="24"/>
        </w:rPr>
        <w:t>V</w:t>
      </w:r>
      <w:r w:rsidRPr="00133A5C">
        <w:rPr>
          <w:rFonts w:ascii="Arial" w:hAnsi="Arial" w:cs="Arial"/>
          <w:bCs/>
          <w:sz w:val="24"/>
          <w:szCs w:val="24"/>
        </w:rPr>
        <w:t>er folios del 9 al 11 del expediente administrativo)</w:t>
      </w:r>
    </w:p>
    <w:p w14:paraId="05911AD0" w14:textId="77777777" w:rsidR="001B0271" w:rsidRDefault="001B0271" w:rsidP="00E21C70">
      <w:pPr>
        <w:pStyle w:val="Lista"/>
        <w:ind w:left="0" w:firstLine="0"/>
        <w:jc w:val="both"/>
        <w:rPr>
          <w:rFonts w:ascii="Arial" w:hAnsi="Arial" w:cs="Arial"/>
          <w:b/>
          <w:sz w:val="24"/>
          <w:szCs w:val="24"/>
        </w:rPr>
      </w:pPr>
    </w:p>
    <w:p w14:paraId="5F05397D" w14:textId="186F6C0E" w:rsidR="00E21C70" w:rsidRPr="00133A5C" w:rsidRDefault="00E21C70" w:rsidP="00E21C70">
      <w:pPr>
        <w:pStyle w:val="Lista"/>
        <w:ind w:left="0" w:firstLine="0"/>
        <w:jc w:val="both"/>
        <w:rPr>
          <w:rFonts w:ascii="Arial" w:hAnsi="Arial" w:cs="Arial"/>
          <w:sz w:val="24"/>
          <w:szCs w:val="24"/>
        </w:rPr>
      </w:pPr>
      <w:r w:rsidRPr="00133A5C">
        <w:rPr>
          <w:rFonts w:ascii="Arial" w:hAnsi="Arial" w:cs="Arial"/>
          <w:b/>
          <w:sz w:val="24"/>
          <w:szCs w:val="24"/>
        </w:rPr>
        <w:t xml:space="preserve">TERCERO: </w:t>
      </w:r>
      <w:r w:rsidRPr="00133A5C">
        <w:rPr>
          <w:rFonts w:ascii="Arial" w:hAnsi="Arial" w:cs="Arial"/>
          <w:sz w:val="24"/>
          <w:szCs w:val="24"/>
        </w:rPr>
        <w:t xml:space="preserve">La Junta Directiva del Consejo de Transporte Público, mediante </w:t>
      </w:r>
      <w:r w:rsidR="008075D1" w:rsidRPr="008075D1">
        <w:rPr>
          <w:rFonts w:ascii="Arial" w:hAnsi="Arial" w:cs="Arial"/>
          <w:b/>
          <w:bCs/>
          <w:sz w:val="24"/>
          <w:szCs w:val="24"/>
        </w:rPr>
        <w:t>A</w:t>
      </w:r>
      <w:r w:rsidRPr="008075D1">
        <w:rPr>
          <w:rFonts w:ascii="Arial" w:hAnsi="Arial" w:cs="Arial"/>
          <w:b/>
          <w:bCs/>
          <w:sz w:val="24"/>
          <w:szCs w:val="24"/>
        </w:rPr>
        <w:t>cuerdo</w:t>
      </w:r>
      <w:r w:rsidRPr="00133A5C">
        <w:rPr>
          <w:rFonts w:ascii="Arial" w:hAnsi="Arial" w:cs="Arial"/>
          <w:sz w:val="24"/>
          <w:szCs w:val="24"/>
        </w:rPr>
        <w:t xml:space="preserve"> </w:t>
      </w:r>
      <w:r w:rsidRPr="00133A5C">
        <w:rPr>
          <w:rFonts w:ascii="Arial" w:hAnsi="Arial" w:cs="Arial"/>
          <w:b/>
          <w:bCs/>
          <w:sz w:val="24"/>
          <w:szCs w:val="24"/>
        </w:rPr>
        <w:t>7.2 de la Sesión Ordinaria 52-2025 de</w:t>
      </w:r>
      <w:r w:rsidR="008075D1">
        <w:rPr>
          <w:rFonts w:ascii="Arial" w:hAnsi="Arial" w:cs="Arial"/>
          <w:b/>
          <w:bCs/>
          <w:sz w:val="24"/>
          <w:szCs w:val="24"/>
        </w:rPr>
        <w:t>l</w:t>
      </w:r>
      <w:r w:rsidRPr="00133A5C">
        <w:rPr>
          <w:rFonts w:ascii="Arial" w:hAnsi="Arial" w:cs="Arial"/>
          <w:b/>
          <w:bCs/>
          <w:sz w:val="24"/>
          <w:szCs w:val="24"/>
        </w:rPr>
        <w:t xml:space="preserve"> 14 de agosto de 2025</w:t>
      </w:r>
      <w:r w:rsidRPr="00133A5C">
        <w:rPr>
          <w:rFonts w:ascii="Arial" w:hAnsi="Arial" w:cs="Arial"/>
          <w:sz w:val="24"/>
          <w:szCs w:val="24"/>
        </w:rPr>
        <w:t xml:space="preserve">, conoce el informe de la Dirección de Asuntos Jurídicos </w:t>
      </w:r>
      <w:r w:rsidR="008075D1" w:rsidRPr="002F55F1">
        <w:rPr>
          <w:rFonts w:ascii="Arial" w:hAnsi="Arial" w:cs="Arial"/>
          <w:b/>
          <w:bCs/>
          <w:sz w:val="24"/>
          <w:szCs w:val="24"/>
        </w:rPr>
        <w:t>No.</w:t>
      </w:r>
      <w:r w:rsidR="008075D1">
        <w:rPr>
          <w:rFonts w:ascii="Arial" w:hAnsi="Arial" w:cs="Arial"/>
          <w:sz w:val="24"/>
          <w:szCs w:val="24"/>
        </w:rPr>
        <w:t xml:space="preserve"> </w:t>
      </w:r>
      <w:r w:rsidRPr="00133A5C">
        <w:rPr>
          <w:rFonts w:ascii="Arial" w:hAnsi="Arial" w:cs="Arial"/>
          <w:b/>
          <w:bCs/>
          <w:sz w:val="24"/>
          <w:szCs w:val="24"/>
        </w:rPr>
        <w:t>CTP-DE-AJ-CA-0876-2025</w:t>
      </w:r>
      <w:r w:rsidRPr="00133A5C">
        <w:rPr>
          <w:rFonts w:ascii="Arial" w:hAnsi="Arial" w:cs="Arial"/>
          <w:sz w:val="24"/>
          <w:szCs w:val="24"/>
        </w:rPr>
        <w:t xml:space="preserve"> </w:t>
      </w:r>
      <w:r w:rsidRPr="008075D1">
        <w:rPr>
          <w:rFonts w:ascii="Arial" w:hAnsi="Arial" w:cs="Arial"/>
          <w:b/>
          <w:bCs/>
          <w:sz w:val="24"/>
          <w:szCs w:val="24"/>
        </w:rPr>
        <w:t>de</w:t>
      </w:r>
      <w:r w:rsidR="008075D1" w:rsidRPr="008075D1">
        <w:rPr>
          <w:rFonts w:ascii="Arial" w:hAnsi="Arial" w:cs="Arial"/>
          <w:b/>
          <w:bCs/>
          <w:sz w:val="24"/>
          <w:szCs w:val="24"/>
        </w:rPr>
        <w:t>l</w:t>
      </w:r>
      <w:r w:rsidRPr="008075D1">
        <w:rPr>
          <w:rFonts w:ascii="Arial" w:hAnsi="Arial" w:cs="Arial"/>
          <w:b/>
          <w:bCs/>
          <w:sz w:val="24"/>
          <w:szCs w:val="24"/>
        </w:rPr>
        <w:t xml:space="preserve"> 12 de agosto de 2025</w:t>
      </w:r>
      <w:r w:rsidRPr="00133A5C">
        <w:rPr>
          <w:rFonts w:ascii="Arial" w:hAnsi="Arial" w:cs="Arial"/>
          <w:sz w:val="24"/>
          <w:szCs w:val="24"/>
        </w:rPr>
        <w:t xml:space="preserve">, lo acoge y acuerda rechazar el </w:t>
      </w:r>
      <w:r w:rsidR="008075D1">
        <w:rPr>
          <w:rFonts w:ascii="Arial" w:hAnsi="Arial" w:cs="Arial"/>
          <w:sz w:val="24"/>
          <w:szCs w:val="24"/>
        </w:rPr>
        <w:t>R</w:t>
      </w:r>
      <w:r w:rsidRPr="00133A5C">
        <w:rPr>
          <w:rFonts w:ascii="Arial" w:hAnsi="Arial" w:cs="Arial"/>
          <w:sz w:val="24"/>
          <w:szCs w:val="24"/>
        </w:rPr>
        <w:t>ecurso de Revocatoria, así como las incidencias de nulidad presentadas, por ser improcedente. (</w:t>
      </w:r>
      <w:r w:rsidR="008075D1">
        <w:rPr>
          <w:rFonts w:ascii="Arial" w:hAnsi="Arial" w:cs="Arial"/>
          <w:sz w:val="24"/>
          <w:szCs w:val="24"/>
        </w:rPr>
        <w:t xml:space="preserve">Ver </w:t>
      </w:r>
      <w:r w:rsidRPr="00133A5C">
        <w:rPr>
          <w:rFonts w:ascii="Arial" w:hAnsi="Arial" w:cs="Arial"/>
          <w:sz w:val="24"/>
          <w:szCs w:val="24"/>
        </w:rPr>
        <w:t>folios del 2 al 8 del expediente administrativo)</w:t>
      </w:r>
    </w:p>
    <w:p w14:paraId="667B59AF" w14:textId="77777777" w:rsidR="00E21C70" w:rsidRPr="00133A5C" w:rsidRDefault="00E21C70" w:rsidP="00E21C70">
      <w:pPr>
        <w:pStyle w:val="Textoindependiente"/>
        <w:rPr>
          <w:rFonts w:ascii="Arial" w:hAnsi="Arial" w:cs="Arial"/>
          <w:b/>
          <w:sz w:val="24"/>
          <w:szCs w:val="24"/>
        </w:rPr>
      </w:pPr>
    </w:p>
    <w:p w14:paraId="252C7048" w14:textId="14A4DDC5" w:rsidR="00E21C70" w:rsidRPr="00133A5C" w:rsidRDefault="00E21C70" w:rsidP="00E21C70">
      <w:pPr>
        <w:pStyle w:val="Textoindependiente"/>
        <w:rPr>
          <w:rFonts w:ascii="Arial" w:hAnsi="Arial" w:cs="Arial"/>
          <w:sz w:val="24"/>
          <w:szCs w:val="24"/>
        </w:rPr>
      </w:pPr>
      <w:r w:rsidRPr="00133A5C">
        <w:rPr>
          <w:rFonts w:ascii="Arial" w:hAnsi="Arial" w:cs="Arial"/>
          <w:b/>
          <w:bCs/>
          <w:sz w:val="24"/>
          <w:szCs w:val="24"/>
        </w:rPr>
        <w:t xml:space="preserve">CUARTO: </w:t>
      </w:r>
      <w:r w:rsidRPr="00133A5C">
        <w:rPr>
          <w:rFonts w:ascii="Arial" w:hAnsi="Arial" w:cs="Arial"/>
          <w:sz w:val="24"/>
          <w:szCs w:val="24"/>
        </w:rPr>
        <w:t xml:space="preserve">El </w:t>
      </w:r>
      <w:r w:rsidR="008075D1">
        <w:rPr>
          <w:rFonts w:ascii="Arial" w:hAnsi="Arial" w:cs="Arial"/>
          <w:sz w:val="24"/>
          <w:szCs w:val="24"/>
        </w:rPr>
        <w:t>T</w:t>
      </w:r>
      <w:r w:rsidRPr="00133A5C">
        <w:rPr>
          <w:rFonts w:ascii="Arial" w:hAnsi="Arial" w:cs="Arial"/>
          <w:sz w:val="24"/>
          <w:szCs w:val="24"/>
        </w:rPr>
        <w:t xml:space="preserve">ribunal Administrativo de </w:t>
      </w:r>
      <w:r w:rsidR="008075D1">
        <w:rPr>
          <w:rFonts w:ascii="Arial" w:hAnsi="Arial" w:cs="Arial"/>
          <w:sz w:val="24"/>
          <w:szCs w:val="24"/>
        </w:rPr>
        <w:t>Tr</w:t>
      </w:r>
      <w:r w:rsidRPr="00133A5C">
        <w:rPr>
          <w:rFonts w:ascii="Arial" w:hAnsi="Arial" w:cs="Arial"/>
          <w:sz w:val="24"/>
          <w:szCs w:val="24"/>
        </w:rPr>
        <w:t>ansporte</w:t>
      </w:r>
      <w:r w:rsidR="008075D1">
        <w:rPr>
          <w:rFonts w:ascii="Arial" w:hAnsi="Arial" w:cs="Arial"/>
          <w:sz w:val="24"/>
          <w:szCs w:val="24"/>
        </w:rPr>
        <w:t>,</w:t>
      </w:r>
      <w:r w:rsidRPr="00133A5C">
        <w:rPr>
          <w:rFonts w:ascii="Arial" w:hAnsi="Arial" w:cs="Arial"/>
          <w:sz w:val="24"/>
          <w:szCs w:val="24"/>
        </w:rPr>
        <w:t xml:space="preserve"> mediante </w:t>
      </w:r>
      <w:r w:rsidRPr="008075D1">
        <w:rPr>
          <w:rFonts w:ascii="Arial" w:hAnsi="Arial" w:cs="Arial"/>
          <w:b/>
          <w:bCs/>
          <w:sz w:val="24"/>
          <w:szCs w:val="24"/>
        </w:rPr>
        <w:t xml:space="preserve">Prevención </w:t>
      </w:r>
      <w:r w:rsidR="008075D1">
        <w:rPr>
          <w:rFonts w:ascii="Arial" w:hAnsi="Arial" w:cs="Arial"/>
          <w:b/>
          <w:bCs/>
          <w:sz w:val="24"/>
          <w:szCs w:val="24"/>
        </w:rPr>
        <w:t xml:space="preserve">No. </w:t>
      </w:r>
      <w:r w:rsidRPr="008075D1">
        <w:rPr>
          <w:rFonts w:ascii="Arial" w:hAnsi="Arial" w:cs="Arial"/>
          <w:b/>
          <w:bCs/>
          <w:sz w:val="24"/>
          <w:szCs w:val="24"/>
        </w:rPr>
        <w:t>TAT-034-25</w:t>
      </w:r>
      <w:r w:rsidR="008075D1">
        <w:rPr>
          <w:rFonts w:ascii="Arial" w:hAnsi="Arial" w:cs="Arial"/>
          <w:b/>
          <w:bCs/>
          <w:sz w:val="24"/>
          <w:szCs w:val="24"/>
        </w:rPr>
        <w:t xml:space="preserve"> </w:t>
      </w:r>
      <w:r w:rsidRPr="008075D1">
        <w:rPr>
          <w:rFonts w:ascii="Arial" w:hAnsi="Arial" w:cs="Arial"/>
          <w:b/>
          <w:bCs/>
          <w:sz w:val="24"/>
          <w:szCs w:val="24"/>
        </w:rPr>
        <w:t>de</w:t>
      </w:r>
      <w:r w:rsidR="008075D1">
        <w:rPr>
          <w:rFonts w:ascii="Arial" w:hAnsi="Arial" w:cs="Arial"/>
          <w:b/>
          <w:bCs/>
          <w:sz w:val="24"/>
          <w:szCs w:val="24"/>
        </w:rPr>
        <w:t>l</w:t>
      </w:r>
      <w:r w:rsidRPr="008075D1">
        <w:rPr>
          <w:rFonts w:ascii="Arial" w:hAnsi="Arial" w:cs="Arial"/>
          <w:b/>
          <w:bCs/>
          <w:sz w:val="24"/>
          <w:szCs w:val="24"/>
        </w:rPr>
        <w:t xml:space="preserve"> 28 de noviembre de 2025</w:t>
      </w:r>
      <w:r w:rsidR="008075D1" w:rsidRPr="008075D1">
        <w:rPr>
          <w:rFonts w:ascii="Arial" w:hAnsi="Arial" w:cs="Arial"/>
          <w:sz w:val="24"/>
          <w:szCs w:val="24"/>
        </w:rPr>
        <w:t>,</w:t>
      </w:r>
      <w:r w:rsidRPr="00133A5C">
        <w:rPr>
          <w:rFonts w:ascii="Arial" w:hAnsi="Arial" w:cs="Arial"/>
          <w:sz w:val="24"/>
          <w:szCs w:val="24"/>
        </w:rPr>
        <w:t xml:space="preserve"> solicita al Consejo de </w:t>
      </w:r>
      <w:r w:rsidR="008075D1">
        <w:rPr>
          <w:rFonts w:ascii="Arial" w:hAnsi="Arial" w:cs="Arial"/>
          <w:sz w:val="24"/>
          <w:szCs w:val="24"/>
        </w:rPr>
        <w:t>T</w:t>
      </w:r>
      <w:r w:rsidRPr="00133A5C">
        <w:rPr>
          <w:rFonts w:ascii="Arial" w:hAnsi="Arial" w:cs="Arial"/>
          <w:sz w:val="24"/>
          <w:szCs w:val="24"/>
        </w:rPr>
        <w:t>ransporte Público lo siguiente:</w:t>
      </w:r>
    </w:p>
    <w:p w14:paraId="34DC4E9A" w14:textId="77777777" w:rsidR="00E21C70" w:rsidRPr="00133A5C" w:rsidRDefault="00E21C70" w:rsidP="001B0271">
      <w:pPr>
        <w:pStyle w:val="Textoindependiente"/>
        <w:rPr>
          <w:rFonts w:ascii="Arial" w:hAnsi="Arial" w:cs="Arial"/>
          <w:sz w:val="24"/>
          <w:szCs w:val="24"/>
        </w:rPr>
      </w:pPr>
    </w:p>
    <w:p w14:paraId="02C038A0" w14:textId="77777777" w:rsidR="00E21C70" w:rsidRPr="008075D1" w:rsidRDefault="00E21C70" w:rsidP="001B0271">
      <w:pPr>
        <w:pStyle w:val="Textoindependiente"/>
        <w:ind w:left="851" w:right="851"/>
        <w:rPr>
          <w:rFonts w:ascii="Arial" w:hAnsi="Arial" w:cs="Arial"/>
          <w:i/>
          <w:iCs/>
          <w:sz w:val="22"/>
          <w:szCs w:val="22"/>
        </w:rPr>
      </w:pPr>
      <w:r w:rsidRPr="008075D1">
        <w:rPr>
          <w:rFonts w:ascii="Arial" w:hAnsi="Arial" w:cs="Arial"/>
          <w:i/>
          <w:iCs/>
          <w:sz w:val="22"/>
          <w:szCs w:val="22"/>
        </w:rPr>
        <w:lastRenderedPageBreak/>
        <w:t>“(…)</w:t>
      </w:r>
    </w:p>
    <w:p w14:paraId="2348FAF7" w14:textId="0C035E67" w:rsidR="00E21C70" w:rsidRPr="008075D1" w:rsidRDefault="00E21C70" w:rsidP="001B0271">
      <w:pPr>
        <w:pStyle w:val="Prrafodelista"/>
        <w:numPr>
          <w:ilvl w:val="0"/>
          <w:numId w:val="8"/>
        </w:numPr>
        <w:spacing w:after="0" w:line="240" w:lineRule="auto"/>
        <w:ind w:left="851" w:right="851" w:hanging="153"/>
        <w:jc w:val="both"/>
        <w:rPr>
          <w:rFonts w:ascii="Arial" w:hAnsi="Arial" w:cs="Arial"/>
          <w:bCs/>
          <w:i/>
          <w:iCs/>
          <w:sz w:val="22"/>
          <w:szCs w:val="22"/>
        </w:rPr>
      </w:pPr>
      <w:r w:rsidRPr="008075D1">
        <w:rPr>
          <w:rFonts w:ascii="Arial" w:hAnsi="Arial" w:cs="Arial"/>
          <w:b/>
          <w:i/>
          <w:iCs/>
          <w:sz w:val="22"/>
          <w:szCs w:val="22"/>
        </w:rPr>
        <w:t xml:space="preserve">Certifique: </w:t>
      </w:r>
      <w:r w:rsidRPr="008075D1">
        <w:rPr>
          <w:rFonts w:ascii="Arial" w:hAnsi="Arial" w:cs="Arial"/>
          <w:bCs/>
          <w:i/>
          <w:iCs/>
          <w:sz w:val="22"/>
          <w:szCs w:val="22"/>
        </w:rPr>
        <w:t xml:space="preserve">La condición actual de la empresa </w:t>
      </w:r>
      <w:r w:rsidRPr="008075D1">
        <w:rPr>
          <w:rFonts w:ascii="Arial" w:hAnsi="Arial" w:cs="Arial"/>
          <w:b/>
          <w:i/>
          <w:iCs/>
          <w:sz w:val="22"/>
          <w:szCs w:val="22"/>
        </w:rPr>
        <w:t>A</w:t>
      </w:r>
      <w:r w:rsidR="00503255">
        <w:rPr>
          <w:rFonts w:ascii="Arial" w:hAnsi="Arial" w:cs="Arial"/>
          <w:b/>
          <w:i/>
          <w:iCs/>
          <w:sz w:val="22"/>
          <w:szCs w:val="22"/>
        </w:rPr>
        <w:t>.P.J.S.A.</w:t>
      </w:r>
      <w:r w:rsidRPr="008075D1">
        <w:rPr>
          <w:rFonts w:ascii="Arial" w:hAnsi="Arial" w:cs="Arial"/>
          <w:bCs/>
          <w:i/>
          <w:iCs/>
          <w:sz w:val="22"/>
          <w:szCs w:val="22"/>
        </w:rPr>
        <w:t xml:space="preserve">, cédula jurídica No. </w:t>
      </w:r>
      <w:r w:rsidR="00503255">
        <w:rPr>
          <w:rFonts w:ascii="Arial" w:hAnsi="Arial" w:cs="Arial"/>
          <w:bCs/>
          <w:i/>
          <w:iCs/>
          <w:sz w:val="22"/>
          <w:szCs w:val="22"/>
        </w:rPr>
        <w:t>000</w:t>
      </w:r>
      <w:r w:rsidRPr="008075D1">
        <w:rPr>
          <w:rFonts w:ascii="Arial" w:hAnsi="Arial" w:cs="Arial"/>
          <w:bCs/>
          <w:i/>
          <w:iCs/>
          <w:sz w:val="22"/>
          <w:szCs w:val="22"/>
        </w:rPr>
        <w:t xml:space="preserve">, en el sentido de si es concesionaria o permisionaria de la ruta </w:t>
      </w:r>
      <w:r w:rsidR="00503255">
        <w:rPr>
          <w:rFonts w:ascii="Arial" w:hAnsi="Arial" w:cs="Arial"/>
          <w:bCs/>
          <w:i/>
          <w:iCs/>
          <w:sz w:val="22"/>
          <w:szCs w:val="22"/>
        </w:rPr>
        <w:t>000</w:t>
      </w:r>
      <w:r w:rsidRPr="008075D1">
        <w:rPr>
          <w:rFonts w:ascii="Arial" w:hAnsi="Arial" w:cs="Arial"/>
          <w:bCs/>
          <w:i/>
          <w:iCs/>
          <w:sz w:val="22"/>
          <w:szCs w:val="22"/>
        </w:rPr>
        <w:t xml:space="preserve"> descrita como </w:t>
      </w:r>
      <w:r w:rsidR="00103D36">
        <w:rPr>
          <w:rFonts w:ascii="Arial" w:hAnsi="Arial" w:cs="Arial"/>
          <w:bCs/>
          <w:i/>
          <w:iCs/>
          <w:sz w:val="22"/>
          <w:szCs w:val="22"/>
        </w:rPr>
        <w:t>000</w:t>
      </w:r>
      <w:r w:rsidRPr="008075D1">
        <w:rPr>
          <w:rFonts w:ascii="Arial" w:hAnsi="Arial" w:cs="Arial"/>
          <w:bCs/>
          <w:i/>
          <w:iCs/>
          <w:sz w:val="22"/>
          <w:szCs w:val="22"/>
        </w:rPr>
        <w:t xml:space="preserve"> y </w:t>
      </w:r>
      <w:r w:rsidR="004A6126" w:rsidRPr="008075D1">
        <w:rPr>
          <w:rFonts w:ascii="Arial" w:hAnsi="Arial" w:cs="Arial"/>
          <w:bCs/>
          <w:i/>
          <w:iCs/>
          <w:sz w:val="22"/>
          <w:szCs w:val="22"/>
        </w:rPr>
        <w:t>viceversa.</w:t>
      </w:r>
      <w:r w:rsidRPr="008075D1">
        <w:rPr>
          <w:rFonts w:ascii="Arial" w:hAnsi="Arial" w:cs="Arial"/>
          <w:i/>
          <w:iCs/>
          <w:sz w:val="22"/>
          <w:szCs w:val="22"/>
        </w:rPr>
        <w:t xml:space="preserve"> </w:t>
      </w:r>
      <w:r w:rsidRPr="008075D1">
        <w:rPr>
          <w:rFonts w:ascii="Arial" w:hAnsi="Arial" w:cs="Arial"/>
          <w:bCs/>
          <w:i/>
          <w:iCs/>
          <w:sz w:val="22"/>
          <w:szCs w:val="22"/>
        </w:rPr>
        <w:t xml:space="preserve"> </w:t>
      </w:r>
    </w:p>
    <w:p w14:paraId="41D088FC" w14:textId="2DA8780E" w:rsidR="00E21C70" w:rsidRPr="008075D1" w:rsidRDefault="00E21C70" w:rsidP="001B0271">
      <w:pPr>
        <w:pStyle w:val="Prrafodelista"/>
        <w:numPr>
          <w:ilvl w:val="0"/>
          <w:numId w:val="8"/>
        </w:numPr>
        <w:spacing w:after="0" w:line="240" w:lineRule="auto"/>
        <w:ind w:left="851" w:right="851" w:hanging="153"/>
        <w:jc w:val="both"/>
        <w:rPr>
          <w:rFonts w:ascii="Arial" w:hAnsi="Arial" w:cs="Arial"/>
          <w:bCs/>
          <w:i/>
          <w:iCs/>
          <w:sz w:val="22"/>
          <w:szCs w:val="22"/>
        </w:rPr>
      </w:pPr>
      <w:r w:rsidRPr="008075D1">
        <w:rPr>
          <w:rFonts w:ascii="Arial" w:hAnsi="Arial" w:cs="Arial"/>
          <w:b/>
          <w:i/>
          <w:iCs/>
          <w:sz w:val="22"/>
          <w:szCs w:val="22"/>
        </w:rPr>
        <w:t>Certifique:</w:t>
      </w:r>
      <w:r w:rsidRPr="008075D1">
        <w:rPr>
          <w:rFonts w:ascii="Arial" w:hAnsi="Arial" w:cs="Arial"/>
          <w:bCs/>
          <w:i/>
          <w:iCs/>
          <w:sz w:val="22"/>
          <w:szCs w:val="22"/>
        </w:rPr>
        <w:t xml:space="preserve"> Si de acuerdo con el </w:t>
      </w:r>
      <w:r w:rsidRPr="008075D1">
        <w:rPr>
          <w:rFonts w:ascii="Arial" w:hAnsi="Arial" w:cs="Arial"/>
          <w:b/>
          <w:i/>
          <w:iCs/>
          <w:sz w:val="22"/>
          <w:szCs w:val="22"/>
        </w:rPr>
        <w:t xml:space="preserve">artículo 3.2 de la Sesión Ordinaria 12-2025 </w:t>
      </w:r>
      <w:r w:rsidRPr="008075D1">
        <w:rPr>
          <w:rFonts w:ascii="Arial" w:hAnsi="Arial" w:cs="Arial"/>
          <w:bCs/>
          <w:i/>
          <w:iCs/>
          <w:sz w:val="22"/>
          <w:szCs w:val="22"/>
        </w:rPr>
        <w:t xml:space="preserve">de 20 de febrero de 2025, en este momento se está instruyendo procedimiento administrativo a la empresa </w:t>
      </w:r>
      <w:r w:rsidRPr="008075D1">
        <w:rPr>
          <w:rFonts w:ascii="Arial" w:hAnsi="Arial" w:cs="Arial"/>
          <w:b/>
          <w:i/>
          <w:iCs/>
          <w:sz w:val="22"/>
          <w:szCs w:val="22"/>
        </w:rPr>
        <w:t>A</w:t>
      </w:r>
      <w:r w:rsidR="00503255">
        <w:rPr>
          <w:rFonts w:ascii="Arial" w:hAnsi="Arial" w:cs="Arial"/>
          <w:b/>
          <w:i/>
          <w:iCs/>
          <w:sz w:val="22"/>
          <w:szCs w:val="22"/>
        </w:rPr>
        <w:t>.P.J.S.A.</w:t>
      </w:r>
      <w:r w:rsidRPr="008075D1">
        <w:rPr>
          <w:rFonts w:ascii="Arial" w:hAnsi="Arial" w:cs="Arial"/>
          <w:bCs/>
          <w:i/>
          <w:iCs/>
          <w:sz w:val="22"/>
          <w:szCs w:val="22"/>
        </w:rPr>
        <w:t xml:space="preserve"> </w:t>
      </w:r>
    </w:p>
    <w:p w14:paraId="7823FF50" w14:textId="308C0B13" w:rsidR="00E21C70" w:rsidRPr="008075D1" w:rsidRDefault="00E21C70" w:rsidP="001B0271">
      <w:pPr>
        <w:pStyle w:val="Prrafodelista"/>
        <w:numPr>
          <w:ilvl w:val="0"/>
          <w:numId w:val="8"/>
        </w:numPr>
        <w:spacing w:after="0" w:line="240" w:lineRule="auto"/>
        <w:ind w:left="851" w:right="851" w:hanging="153"/>
        <w:jc w:val="both"/>
        <w:rPr>
          <w:rFonts w:ascii="Arial" w:hAnsi="Arial" w:cs="Arial"/>
          <w:b/>
          <w:sz w:val="22"/>
          <w:szCs w:val="22"/>
        </w:rPr>
      </w:pPr>
      <w:r w:rsidRPr="008075D1">
        <w:rPr>
          <w:rFonts w:ascii="Arial" w:hAnsi="Arial" w:cs="Arial"/>
          <w:b/>
          <w:i/>
          <w:iCs/>
          <w:sz w:val="22"/>
          <w:szCs w:val="22"/>
        </w:rPr>
        <w:t xml:space="preserve">Certifique: </w:t>
      </w:r>
      <w:r w:rsidRPr="008075D1">
        <w:rPr>
          <w:rFonts w:ascii="Arial" w:hAnsi="Arial" w:cs="Arial"/>
          <w:bCs/>
          <w:i/>
          <w:iCs/>
          <w:sz w:val="22"/>
          <w:szCs w:val="22"/>
        </w:rPr>
        <w:t xml:space="preserve">En que consiste la medida cautelar dispuesta en el “Por Tanto” tercero del </w:t>
      </w:r>
      <w:r w:rsidRPr="008075D1">
        <w:rPr>
          <w:rFonts w:ascii="Arial" w:hAnsi="Arial" w:cs="Arial"/>
          <w:b/>
          <w:i/>
          <w:iCs/>
          <w:sz w:val="22"/>
          <w:szCs w:val="22"/>
        </w:rPr>
        <w:t xml:space="preserve">artículo 3.2 de la Sesión Ordinaria 12-2025 </w:t>
      </w:r>
      <w:r w:rsidRPr="008075D1">
        <w:rPr>
          <w:rFonts w:ascii="Arial" w:hAnsi="Arial" w:cs="Arial"/>
          <w:bCs/>
          <w:i/>
          <w:iCs/>
          <w:sz w:val="22"/>
          <w:szCs w:val="22"/>
        </w:rPr>
        <w:t xml:space="preserve">de 20 de febrero de 2025 y si en este momento se está ejecutando o cuál es su estado.” </w:t>
      </w:r>
      <w:r w:rsidRPr="008075D1">
        <w:rPr>
          <w:rFonts w:ascii="Arial" w:hAnsi="Arial" w:cs="Arial"/>
          <w:bCs/>
          <w:sz w:val="22"/>
          <w:szCs w:val="22"/>
        </w:rPr>
        <w:t>(</w:t>
      </w:r>
      <w:r w:rsidR="008075D1">
        <w:rPr>
          <w:rFonts w:ascii="Arial" w:hAnsi="Arial" w:cs="Arial"/>
          <w:bCs/>
          <w:sz w:val="22"/>
          <w:szCs w:val="22"/>
        </w:rPr>
        <w:t>V</w:t>
      </w:r>
      <w:r w:rsidRPr="008075D1">
        <w:rPr>
          <w:rFonts w:ascii="Arial" w:hAnsi="Arial" w:cs="Arial"/>
          <w:bCs/>
          <w:sz w:val="22"/>
          <w:szCs w:val="22"/>
        </w:rPr>
        <w:t>er folio 52 del expediente administrativo)</w:t>
      </w:r>
    </w:p>
    <w:p w14:paraId="1806A31D" w14:textId="77777777" w:rsidR="00E21C70" w:rsidRPr="008075D1" w:rsidRDefault="00E21C70" w:rsidP="008075D1">
      <w:pPr>
        <w:pStyle w:val="Textoindependiente"/>
        <w:ind w:left="851" w:right="851"/>
        <w:rPr>
          <w:rFonts w:ascii="Arial" w:hAnsi="Arial" w:cs="Arial"/>
          <w:i/>
          <w:iCs/>
          <w:sz w:val="22"/>
          <w:szCs w:val="22"/>
        </w:rPr>
      </w:pPr>
    </w:p>
    <w:p w14:paraId="51AC5D89" w14:textId="0612ED59" w:rsidR="00E21C70" w:rsidRPr="00133A5C" w:rsidRDefault="00E21C70" w:rsidP="00E21C70">
      <w:pPr>
        <w:pStyle w:val="Textoindependiente"/>
        <w:rPr>
          <w:rFonts w:ascii="Arial" w:hAnsi="Arial" w:cs="Arial"/>
          <w:sz w:val="24"/>
          <w:szCs w:val="24"/>
        </w:rPr>
      </w:pPr>
      <w:r w:rsidRPr="00133A5C">
        <w:rPr>
          <w:rFonts w:ascii="Arial" w:hAnsi="Arial" w:cs="Arial"/>
          <w:b/>
          <w:bCs/>
          <w:sz w:val="24"/>
          <w:szCs w:val="24"/>
        </w:rPr>
        <w:t xml:space="preserve">QUINTO: </w:t>
      </w:r>
      <w:r w:rsidRPr="00133A5C">
        <w:rPr>
          <w:rFonts w:ascii="Arial" w:hAnsi="Arial" w:cs="Arial"/>
          <w:sz w:val="24"/>
          <w:szCs w:val="24"/>
        </w:rPr>
        <w:t>En respuesta a la prevención indicada</w:t>
      </w:r>
      <w:r w:rsidR="008075D1">
        <w:rPr>
          <w:rFonts w:ascii="Arial" w:hAnsi="Arial" w:cs="Arial"/>
          <w:sz w:val="24"/>
          <w:szCs w:val="24"/>
        </w:rPr>
        <w:t>,</w:t>
      </w:r>
      <w:r w:rsidRPr="00133A5C">
        <w:rPr>
          <w:rFonts w:ascii="Arial" w:hAnsi="Arial" w:cs="Arial"/>
          <w:sz w:val="24"/>
          <w:szCs w:val="24"/>
        </w:rPr>
        <w:t xml:space="preserve"> el Consejo de Transporte Público da respuesta </w:t>
      </w:r>
      <w:r w:rsidR="0051511A">
        <w:rPr>
          <w:rFonts w:ascii="Arial" w:hAnsi="Arial" w:cs="Arial"/>
          <w:sz w:val="24"/>
          <w:szCs w:val="24"/>
        </w:rPr>
        <w:t>señalando</w:t>
      </w:r>
      <w:r w:rsidRPr="00133A5C">
        <w:rPr>
          <w:rFonts w:ascii="Arial" w:hAnsi="Arial" w:cs="Arial"/>
          <w:sz w:val="24"/>
          <w:szCs w:val="24"/>
        </w:rPr>
        <w:t xml:space="preserve"> que adjunta</w:t>
      </w:r>
      <w:r w:rsidR="0051511A">
        <w:rPr>
          <w:rFonts w:ascii="Arial" w:hAnsi="Arial" w:cs="Arial"/>
          <w:sz w:val="24"/>
          <w:szCs w:val="24"/>
        </w:rPr>
        <w:t xml:space="preserve"> l</w:t>
      </w:r>
      <w:r w:rsidR="00C04318">
        <w:rPr>
          <w:rFonts w:ascii="Arial" w:hAnsi="Arial" w:cs="Arial"/>
          <w:sz w:val="24"/>
          <w:szCs w:val="24"/>
        </w:rPr>
        <w:t>a</w:t>
      </w:r>
      <w:r w:rsidR="0051511A">
        <w:rPr>
          <w:rFonts w:ascii="Arial" w:hAnsi="Arial" w:cs="Arial"/>
          <w:sz w:val="24"/>
          <w:szCs w:val="24"/>
        </w:rPr>
        <w:t xml:space="preserve"> siguiente documentación</w:t>
      </w:r>
      <w:r w:rsidRPr="00133A5C">
        <w:rPr>
          <w:rFonts w:ascii="Arial" w:hAnsi="Arial" w:cs="Arial"/>
          <w:sz w:val="24"/>
          <w:szCs w:val="24"/>
        </w:rPr>
        <w:t xml:space="preserve">: </w:t>
      </w:r>
      <w:r w:rsidR="008075D1">
        <w:rPr>
          <w:rFonts w:ascii="Arial" w:hAnsi="Arial" w:cs="Arial"/>
          <w:sz w:val="24"/>
          <w:szCs w:val="24"/>
        </w:rPr>
        <w:t>1. O</w:t>
      </w:r>
      <w:r w:rsidRPr="00133A5C">
        <w:rPr>
          <w:rFonts w:ascii="Arial" w:hAnsi="Arial" w:cs="Arial"/>
          <w:sz w:val="24"/>
          <w:szCs w:val="24"/>
        </w:rPr>
        <w:t xml:space="preserve">ficio </w:t>
      </w:r>
      <w:r w:rsidR="008075D1" w:rsidRPr="008075D1">
        <w:rPr>
          <w:rFonts w:ascii="Arial" w:hAnsi="Arial" w:cs="Arial"/>
          <w:b/>
          <w:bCs/>
          <w:sz w:val="24"/>
          <w:szCs w:val="24"/>
        </w:rPr>
        <w:t>No.</w:t>
      </w:r>
      <w:r w:rsidR="008075D1">
        <w:rPr>
          <w:rFonts w:ascii="Arial" w:hAnsi="Arial" w:cs="Arial"/>
          <w:sz w:val="24"/>
          <w:szCs w:val="24"/>
        </w:rPr>
        <w:t xml:space="preserve"> </w:t>
      </w:r>
      <w:r w:rsidRPr="00133A5C">
        <w:rPr>
          <w:rFonts w:ascii="Arial" w:hAnsi="Arial" w:cs="Arial"/>
          <w:b/>
          <w:bCs/>
          <w:sz w:val="24"/>
          <w:szCs w:val="24"/>
        </w:rPr>
        <w:t>CTP-SA-OF-072-2025</w:t>
      </w:r>
      <w:r w:rsidRPr="00133A5C">
        <w:rPr>
          <w:rFonts w:ascii="Arial" w:hAnsi="Arial" w:cs="Arial"/>
          <w:sz w:val="24"/>
          <w:szCs w:val="24"/>
        </w:rPr>
        <w:t xml:space="preserve"> de la Secretaría de Actas, 2</w:t>
      </w:r>
      <w:r w:rsidR="006530DA">
        <w:rPr>
          <w:rFonts w:ascii="Arial" w:hAnsi="Arial" w:cs="Arial"/>
          <w:sz w:val="24"/>
          <w:szCs w:val="24"/>
        </w:rPr>
        <w:t>.</w:t>
      </w:r>
      <w:r w:rsidRPr="00133A5C">
        <w:rPr>
          <w:rFonts w:ascii="Arial" w:hAnsi="Arial" w:cs="Arial"/>
          <w:sz w:val="24"/>
          <w:szCs w:val="24"/>
        </w:rPr>
        <w:t xml:space="preserve"> Constancia </w:t>
      </w:r>
      <w:r w:rsidR="008075D1" w:rsidRPr="008075D1">
        <w:rPr>
          <w:rFonts w:ascii="Arial" w:hAnsi="Arial" w:cs="Arial"/>
          <w:b/>
          <w:bCs/>
          <w:sz w:val="24"/>
          <w:szCs w:val="24"/>
        </w:rPr>
        <w:t>No.</w:t>
      </w:r>
      <w:r w:rsidR="008075D1">
        <w:rPr>
          <w:rFonts w:ascii="Arial" w:hAnsi="Arial" w:cs="Arial"/>
          <w:sz w:val="24"/>
          <w:szCs w:val="24"/>
        </w:rPr>
        <w:t xml:space="preserve"> </w:t>
      </w:r>
      <w:r w:rsidRPr="00133A5C">
        <w:rPr>
          <w:rFonts w:ascii="Arial" w:hAnsi="Arial" w:cs="Arial"/>
          <w:b/>
          <w:bCs/>
          <w:sz w:val="24"/>
          <w:szCs w:val="24"/>
        </w:rPr>
        <w:t>CTP-DT-DAC-CONS-1229-2025</w:t>
      </w:r>
      <w:r w:rsidRPr="00133A5C">
        <w:rPr>
          <w:rFonts w:ascii="Arial" w:hAnsi="Arial" w:cs="Arial"/>
          <w:sz w:val="24"/>
          <w:szCs w:val="24"/>
        </w:rPr>
        <w:t xml:space="preserve"> del Departamento de Administración de Concesiones y Permisos. 3</w:t>
      </w:r>
      <w:r w:rsidR="006530DA">
        <w:rPr>
          <w:rFonts w:ascii="Arial" w:hAnsi="Arial" w:cs="Arial"/>
          <w:sz w:val="24"/>
          <w:szCs w:val="24"/>
        </w:rPr>
        <w:t>.</w:t>
      </w:r>
      <w:r w:rsidRPr="00133A5C">
        <w:rPr>
          <w:rFonts w:ascii="Arial" w:hAnsi="Arial" w:cs="Arial"/>
          <w:sz w:val="24"/>
          <w:szCs w:val="24"/>
        </w:rPr>
        <w:t xml:space="preserve"> </w:t>
      </w:r>
      <w:r w:rsidRPr="008075D1">
        <w:rPr>
          <w:rFonts w:ascii="Arial" w:hAnsi="Arial" w:cs="Arial"/>
          <w:b/>
          <w:bCs/>
          <w:sz w:val="24"/>
          <w:szCs w:val="24"/>
        </w:rPr>
        <w:t>Acuerdo 3.1 de la Sesión Ordinaria 52-2025</w:t>
      </w:r>
      <w:r w:rsidRPr="00133A5C">
        <w:rPr>
          <w:rFonts w:ascii="Arial" w:hAnsi="Arial" w:cs="Arial"/>
          <w:sz w:val="24"/>
          <w:szCs w:val="24"/>
        </w:rPr>
        <w:t>. (</w:t>
      </w:r>
      <w:r w:rsidR="008075D1">
        <w:rPr>
          <w:rFonts w:ascii="Arial" w:hAnsi="Arial" w:cs="Arial"/>
          <w:sz w:val="24"/>
          <w:szCs w:val="24"/>
        </w:rPr>
        <w:t>V</w:t>
      </w:r>
      <w:r w:rsidRPr="00133A5C">
        <w:rPr>
          <w:rFonts w:ascii="Arial" w:hAnsi="Arial" w:cs="Arial"/>
          <w:sz w:val="24"/>
          <w:szCs w:val="24"/>
        </w:rPr>
        <w:t>er folio 55 del expediente administrativo)</w:t>
      </w:r>
    </w:p>
    <w:p w14:paraId="5C8D2DFB" w14:textId="77777777" w:rsidR="00E21C70" w:rsidRPr="00133A5C" w:rsidRDefault="00E21C70" w:rsidP="00E21C70">
      <w:pPr>
        <w:pStyle w:val="Textoindependiente"/>
        <w:rPr>
          <w:rFonts w:ascii="Arial" w:hAnsi="Arial" w:cs="Arial"/>
          <w:sz w:val="24"/>
          <w:szCs w:val="24"/>
        </w:rPr>
      </w:pPr>
    </w:p>
    <w:p w14:paraId="2F29CE87" w14:textId="2E8B1B64" w:rsidR="00E21C70" w:rsidRPr="00133A5C" w:rsidRDefault="00E21C70" w:rsidP="00E21C70">
      <w:pPr>
        <w:pStyle w:val="Textoindependiente"/>
        <w:rPr>
          <w:rFonts w:ascii="Arial" w:hAnsi="Arial" w:cs="Arial"/>
          <w:sz w:val="24"/>
          <w:szCs w:val="24"/>
        </w:rPr>
      </w:pPr>
      <w:r w:rsidRPr="00133A5C">
        <w:rPr>
          <w:rFonts w:ascii="Arial" w:hAnsi="Arial" w:cs="Arial"/>
          <w:b/>
          <w:bCs/>
          <w:sz w:val="24"/>
          <w:szCs w:val="24"/>
        </w:rPr>
        <w:t xml:space="preserve">SEXTO: </w:t>
      </w:r>
      <w:r w:rsidRPr="00133A5C">
        <w:rPr>
          <w:rFonts w:ascii="Arial" w:hAnsi="Arial" w:cs="Arial"/>
          <w:sz w:val="24"/>
          <w:szCs w:val="24"/>
        </w:rPr>
        <w:t>La Secretaría de Actas del Consejo de Transporte Público</w:t>
      </w:r>
      <w:r w:rsidR="008075D1">
        <w:rPr>
          <w:rFonts w:ascii="Arial" w:hAnsi="Arial" w:cs="Arial"/>
          <w:sz w:val="24"/>
          <w:szCs w:val="24"/>
        </w:rPr>
        <w:t>,</w:t>
      </w:r>
      <w:r w:rsidRPr="00133A5C">
        <w:rPr>
          <w:rFonts w:ascii="Arial" w:hAnsi="Arial" w:cs="Arial"/>
          <w:sz w:val="24"/>
          <w:szCs w:val="24"/>
        </w:rPr>
        <w:t xml:space="preserve"> mediante su oficio </w:t>
      </w:r>
      <w:r w:rsidR="008075D1" w:rsidRPr="008075D1">
        <w:rPr>
          <w:rFonts w:ascii="Arial" w:hAnsi="Arial" w:cs="Arial"/>
          <w:b/>
          <w:bCs/>
          <w:sz w:val="24"/>
          <w:szCs w:val="24"/>
        </w:rPr>
        <w:t xml:space="preserve">No. </w:t>
      </w:r>
      <w:r w:rsidRPr="008075D1">
        <w:rPr>
          <w:rFonts w:ascii="Arial" w:hAnsi="Arial" w:cs="Arial"/>
          <w:b/>
          <w:bCs/>
          <w:sz w:val="24"/>
          <w:szCs w:val="24"/>
        </w:rPr>
        <w:t>CTP-SA-OF-072-2025 de</w:t>
      </w:r>
      <w:r w:rsidR="008075D1">
        <w:rPr>
          <w:rFonts w:ascii="Arial" w:hAnsi="Arial" w:cs="Arial"/>
          <w:b/>
          <w:bCs/>
          <w:sz w:val="24"/>
          <w:szCs w:val="24"/>
        </w:rPr>
        <w:t>l</w:t>
      </w:r>
      <w:r w:rsidRPr="008075D1">
        <w:rPr>
          <w:rFonts w:ascii="Arial" w:hAnsi="Arial" w:cs="Arial"/>
          <w:b/>
          <w:bCs/>
          <w:sz w:val="24"/>
          <w:szCs w:val="24"/>
        </w:rPr>
        <w:t xml:space="preserve"> </w:t>
      </w:r>
      <w:r w:rsidR="008075D1">
        <w:rPr>
          <w:rFonts w:ascii="Arial" w:hAnsi="Arial" w:cs="Arial"/>
          <w:b/>
          <w:bCs/>
          <w:sz w:val="24"/>
          <w:szCs w:val="24"/>
        </w:rPr>
        <w:t>0</w:t>
      </w:r>
      <w:r w:rsidRPr="008075D1">
        <w:rPr>
          <w:rFonts w:ascii="Arial" w:hAnsi="Arial" w:cs="Arial"/>
          <w:b/>
          <w:bCs/>
          <w:sz w:val="24"/>
          <w:szCs w:val="24"/>
        </w:rPr>
        <w:t>9 de diciembre de 2025</w:t>
      </w:r>
      <w:r w:rsidR="008075D1" w:rsidRPr="008075D1">
        <w:rPr>
          <w:rFonts w:ascii="Arial" w:hAnsi="Arial" w:cs="Arial"/>
          <w:sz w:val="24"/>
          <w:szCs w:val="24"/>
        </w:rPr>
        <w:t>,</w:t>
      </w:r>
      <w:r w:rsidRPr="00133A5C">
        <w:rPr>
          <w:rFonts w:ascii="Arial" w:hAnsi="Arial" w:cs="Arial"/>
          <w:sz w:val="24"/>
          <w:szCs w:val="24"/>
        </w:rPr>
        <w:t xml:space="preserve"> indica en lo conducente, lo siguiente:</w:t>
      </w:r>
    </w:p>
    <w:p w14:paraId="713709C5" w14:textId="03F1B55D" w:rsidR="00E21C70" w:rsidRDefault="00E21C70" w:rsidP="00E21C70">
      <w:pPr>
        <w:pStyle w:val="Textoindependiente"/>
        <w:rPr>
          <w:rFonts w:ascii="Arial" w:hAnsi="Arial" w:cs="Arial"/>
          <w:sz w:val="24"/>
          <w:szCs w:val="24"/>
        </w:rPr>
      </w:pPr>
      <w:r w:rsidRPr="00133A5C">
        <w:rPr>
          <w:rFonts w:ascii="Arial" w:hAnsi="Arial" w:cs="Arial"/>
          <w:sz w:val="24"/>
          <w:szCs w:val="24"/>
        </w:rPr>
        <w:t xml:space="preserve">a)- Que mediante </w:t>
      </w:r>
      <w:r w:rsidR="008075D1" w:rsidRPr="008075D1">
        <w:rPr>
          <w:rFonts w:ascii="Arial" w:hAnsi="Arial" w:cs="Arial"/>
          <w:b/>
          <w:bCs/>
          <w:sz w:val="24"/>
          <w:szCs w:val="24"/>
        </w:rPr>
        <w:t>A</w:t>
      </w:r>
      <w:r w:rsidRPr="008075D1">
        <w:rPr>
          <w:rFonts w:ascii="Arial" w:hAnsi="Arial" w:cs="Arial"/>
          <w:b/>
          <w:bCs/>
          <w:sz w:val="24"/>
          <w:szCs w:val="24"/>
        </w:rPr>
        <w:t xml:space="preserve">cuerdo </w:t>
      </w:r>
      <w:r w:rsidRPr="00133A5C">
        <w:rPr>
          <w:rFonts w:ascii="Arial" w:hAnsi="Arial" w:cs="Arial"/>
          <w:b/>
          <w:bCs/>
          <w:sz w:val="24"/>
          <w:szCs w:val="24"/>
        </w:rPr>
        <w:t>3.1 de la Sesión Ordinaria 52-2025</w:t>
      </w:r>
      <w:r w:rsidRPr="008075D1">
        <w:rPr>
          <w:rFonts w:ascii="Arial" w:hAnsi="Arial" w:cs="Arial"/>
          <w:sz w:val="24"/>
          <w:szCs w:val="24"/>
        </w:rPr>
        <w:t>,</w:t>
      </w:r>
      <w:r w:rsidRPr="00133A5C">
        <w:rPr>
          <w:rFonts w:ascii="Arial" w:hAnsi="Arial" w:cs="Arial"/>
          <w:b/>
          <w:bCs/>
          <w:sz w:val="24"/>
          <w:szCs w:val="24"/>
        </w:rPr>
        <w:t xml:space="preserve"> </w:t>
      </w:r>
      <w:r w:rsidRPr="00133A5C">
        <w:rPr>
          <w:rFonts w:ascii="Arial" w:hAnsi="Arial" w:cs="Arial"/>
          <w:sz w:val="24"/>
          <w:szCs w:val="24"/>
        </w:rPr>
        <w:t xml:space="preserve">se acordó instruir a la Dirección Ejecutiva, nombrar un nuevo órgano director para llevar a cabo el procedimiento administrativo en contra de la empresa recurrente y se dispuso suspender por un mes el procedimiento mientras se realiza un informe técnico para el caso. </w:t>
      </w:r>
      <w:r w:rsidR="004A6126" w:rsidRPr="00133A5C">
        <w:rPr>
          <w:rFonts w:ascii="Arial" w:hAnsi="Arial" w:cs="Arial"/>
          <w:sz w:val="24"/>
          <w:szCs w:val="24"/>
        </w:rPr>
        <w:t>Indica,</w:t>
      </w:r>
      <w:r w:rsidRPr="00133A5C">
        <w:rPr>
          <w:rFonts w:ascii="Arial" w:hAnsi="Arial" w:cs="Arial"/>
          <w:sz w:val="24"/>
          <w:szCs w:val="24"/>
        </w:rPr>
        <w:t xml:space="preserve"> además</w:t>
      </w:r>
      <w:r w:rsidR="008075D1">
        <w:rPr>
          <w:rFonts w:ascii="Arial" w:hAnsi="Arial" w:cs="Arial"/>
          <w:sz w:val="24"/>
          <w:szCs w:val="24"/>
        </w:rPr>
        <w:t>,</w:t>
      </w:r>
      <w:r w:rsidRPr="00133A5C">
        <w:rPr>
          <w:rFonts w:ascii="Arial" w:hAnsi="Arial" w:cs="Arial"/>
          <w:sz w:val="24"/>
          <w:szCs w:val="24"/>
        </w:rPr>
        <w:t xml:space="preserve"> que a la fecha no se ha elevado a la Junta </w:t>
      </w:r>
      <w:r w:rsidR="008075D1">
        <w:rPr>
          <w:rFonts w:ascii="Arial" w:hAnsi="Arial" w:cs="Arial"/>
          <w:sz w:val="24"/>
          <w:szCs w:val="24"/>
        </w:rPr>
        <w:t xml:space="preserve">Directiva </w:t>
      </w:r>
      <w:r w:rsidRPr="00133A5C">
        <w:rPr>
          <w:rFonts w:ascii="Arial" w:hAnsi="Arial" w:cs="Arial"/>
          <w:sz w:val="24"/>
          <w:szCs w:val="24"/>
        </w:rPr>
        <w:t>algún informe adicional del caso.</w:t>
      </w:r>
    </w:p>
    <w:p w14:paraId="497DB66E" w14:textId="77777777" w:rsidR="008075D1" w:rsidRPr="00133A5C" w:rsidRDefault="008075D1" w:rsidP="00E21C70">
      <w:pPr>
        <w:pStyle w:val="Textoindependiente"/>
        <w:rPr>
          <w:rFonts w:ascii="Arial" w:hAnsi="Arial" w:cs="Arial"/>
          <w:sz w:val="24"/>
          <w:szCs w:val="24"/>
        </w:rPr>
      </w:pPr>
    </w:p>
    <w:p w14:paraId="677EB7BC" w14:textId="0AD1171F" w:rsidR="00E21C70" w:rsidRPr="00133A5C" w:rsidRDefault="00E21C70" w:rsidP="00E21C70">
      <w:pPr>
        <w:pStyle w:val="Textoindependiente"/>
        <w:rPr>
          <w:rFonts w:ascii="Arial" w:hAnsi="Arial" w:cs="Arial"/>
          <w:sz w:val="24"/>
          <w:szCs w:val="24"/>
        </w:rPr>
      </w:pPr>
      <w:r w:rsidRPr="00133A5C">
        <w:rPr>
          <w:rFonts w:ascii="Arial" w:hAnsi="Arial" w:cs="Arial"/>
          <w:sz w:val="24"/>
          <w:szCs w:val="24"/>
        </w:rPr>
        <w:t>b</w:t>
      </w:r>
      <w:r w:rsidR="006530DA" w:rsidRPr="00133A5C">
        <w:rPr>
          <w:rFonts w:ascii="Arial" w:hAnsi="Arial" w:cs="Arial"/>
          <w:sz w:val="24"/>
          <w:szCs w:val="24"/>
        </w:rPr>
        <w:t>)-</w:t>
      </w:r>
      <w:r w:rsidRPr="00133A5C">
        <w:rPr>
          <w:rFonts w:ascii="Arial" w:hAnsi="Arial" w:cs="Arial"/>
          <w:sz w:val="24"/>
          <w:szCs w:val="24"/>
        </w:rPr>
        <w:t xml:space="preserve"> Que la medida cautelar decretada en el </w:t>
      </w:r>
      <w:r w:rsidR="008075D1" w:rsidRPr="008075D1">
        <w:rPr>
          <w:rFonts w:ascii="Arial" w:hAnsi="Arial" w:cs="Arial"/>
          <w:b/>
          <w:bCs/>
          <w:sz w:val="24"/>
          <w:szCs w:val="24"/>
        </w:rPr>
        <w:t>A</w:t>
      </w:r>
      <w:r w:rsidRPr="008075D1">
        <w:rPr>
          <w:rFonts w:ascii="Arial" w:hAnsi="Arial" w:cs="Arial"/>
          <w:b/>
          <w:bCs/>
          <w:sz w:val="24"/>
          <w:szCs w:val="24"/>
        </w:rPr>
        <w:t>cuerdo</w:t>
      </w:r>
      <w:r w:rsidRPr="00133A5C">
        <w:rPr>
          <w:rFonts w:ascii="Arial" w:hAnsi="Arial" w:cs="Arial"/>
          <w:sz w:val="24"/>
          <w:szCs w:val="24"/>
        </w:rPr>
        <w:t xml:space="preserve"> </w:t>
      </w:r>
      <w:r w:rsidRPr="00133A5C">
        <w:rPr>
          <w:rFonts w:ascii="Arial" w:hAnsi="Arial" w:cs="Arial"/>
          <w:b/>
          <w:bCs/>
          <w:sz w:val="24"/>
          <w:szCs w:val="24"/>
        </w:rPr>
        <w:t xml:space="preserve">3.2 de la Sesión Ordinaria 12-2025, </w:t>
      </w:r>
      <w:r w:rsidRPr="00133A5C">
        <w:rPr>
          <w:rFonts w:ascii="Arial" w:hAnsi="Arial" w:cs="Arial"/>
          <w:sz w:val="24"/>
          <w:szCs w:val="24"/>
        </w:rPr>
        <w:t xml:space="preserve">consiste en la instrucción al Área Técnica para proceder a brindar audiencias a todos los concesionarios a nivel nacional para tener la mayor cantidad de oferentes posibles, basándose en lo establecido en el </w:t>
      </w:r>
      <w:r w:rsidR="008075D1">
        <w:rPr>
          <w:rFonts w:ascii="Arial" w:hAnsi="Arial" w:cs="Arial"/>
          <w:sz w:val="24"/>
          <w:szCs w:val="24"/>
        </w:rPr>
        <w:t>D</w:t>
      </w:r>
      <w:r w:rsidRPr="00133A5C">
        <w:rPr>
          <w:rFonts w:ascii="Arial" w:hAnsi="Arial" w:cs="Arial"/>
          <w:sz w:val="24"/>
          <w:szCs w:val="24"/>
        </w:rPr>
        <w:t xml:space="preserve">ecreto </w:t>
      </w:r>
      <w:r w:rsidR="008075D1">
        <w:rPr>
          <w:rFonts w:ascii="Arial" w:hAnsi="Arial" w:cs="Arial"/>
          <w:sz w:val="24"/>
          <w:szCs w:val="24"/>
        </w:rPr>
        <w:t xml:space="preserve">No. </w:t>
      </w:r>
      <w:r w:rsidRPr="00133A5C">
        <w:rPr>
          <w:rFonts w:ascii="Arial" w:hAnsi="Arial" w:cs="Arial"/>
          <w:sz w:val="24"/>
          <w:szCs w:val="24"/>
        </w:rPr>
        <w:t>34992-</w:t>
      </w:r>
      <w:r w:rsidR="008075D1">
        <w:rPr>
          <w:rFonts w:ascii="Arial" w:hAnsi="Arial" w:cs="Arial"/>
          <w:sz w:val="24"/>
          <w:szCs w:val="24"/>
        </w:rPr>
        <w:t>MOPT,</w:t>
      </w:r>
      <w:r w:rsidRPr="00133A5C">
        <w:rPr>
          <w:rFonts w:ascii="Arial" w:hAnsi="Arial" w:cs="Arial"/>
          <w:sz w:val="24"/>
          <w:szCs w:val="24"/>
        </w:rPr>
        <w:t xml:space="preserve"> en su </w:t>
      </w:r>
      <w:r w:rsidR="008075D1">
        <w:rPr>
          <w:rFonts w:ascii="Arial" w:hAnsi="Arial" w:cs="Arial"/>
          <w:sz w:val="24"/>
          <w:szCs w:val="24"/>
        </w:rPr>
        <w:t>A</w:t>
      </w:r>
      <w:r w:rsidRPr="00133A5C">
        <w:rPr>
          <w:rFonts w:ascii="Arial" w:hAnsi="Arial" w:cs="Arial"/>
          <w:sz w:val="24"/>
          <w:szCs w:val="24"/>
        </w:rPr>
        <w:t>rtículo No.8</w:t>
      </w:r>
      <w:r w:rsidR="008075D1">
        <w:rPr>
          <w:rFonts w:ascii="Arial" w:hAnsi="Arial" w:cs="Arial"/>
          <w:sz w:val="24"/>
          <w:szCs w:val="24"/>
        </w:rPr>
        <w:t>,</w:t>
      </w:r>
      <w:r w:rsidRPr="00133A5C">
        <w:rPr>
          <w:rFonts w:ascii="Arial" w:hAnsi="Arial" w:cs="Arial"/>
          <w:sz w:val="24"/>
          <w:szCs w:val="24"/>
        </w:rPr>
        <w:t xml:space="preserve"> con el fin de tener posibles operadores en la </w:t>
      </w:r>
      <w:r w:rsidR="00C04318">
        <w:rPr>
          <w:rFonts w:ascii="Arial" w:hAnsi="Arial" w:cs="Arial"/>
          <w:sz w:val="24"/>
          <w:szCs w:val="24"/>
        </w:rPr>
        <w:t>R</w:t>
      </w:r>
      <w:r w:rsidRPr="00133A5C">
        <w:rPr>
          <w:rFonts w:ascii="Arial" w:hAnsi="Arial" w:cs="Arial"/>
          <w:sz w:val="24"/>
          <w:szCs w:val="24"/>
        </w:rPr>
        <w:t>uta. (</w:t>
      </w:r>
      <w:r w:rsidR="008075D1">
        <w:rPr>
          <w:rFonts w:ascii="Arial" w:hAnsi="Arial" w:cs="Arial"/>
          <w:sz w:val="24"/>
          <w:szCs w:val="24"/>
        </w:rPr>
        <w:t>V</w:t>
      </w:r>
      <w:r w:rsidRPr="00133A5C">
        <w:rPr>
          <w:rFonts w:ascii="Arial" w:hAnsi="Arial" w:cs="Arial"/>
          <w:sz w:val="24"/>
          <w:szCs w:val="24"/>
        </w:rPr>
        <w:t>er folio</w:t>
      </w:r>
      <w:r w:rsidR="008075D1">
        <w:rPr>
          <w:rFonts w:ascii="Arial" w:hAnsi="Arial" w:cs="Arial"/>
          <w:sz w:val="24"/>
          <w:szCs w:val="24"/>
        </w:rPr>
        <w:t xml:space="preserve"> </w:t>
      </w:r>
      <w:r w:rsidRPr="00133A5C">
        <w:rPr>
          <w:rFonts w:ascii="Arial" w:hAnsi="Arial" w:cs="Arial"/>
          <w:sz w:val="24"/>
          <w:szCs w:val="24"/>
        </w:rPr>
        <w:t>56 del expediente administrativo)</w:t>
      </w:r>
    </w:p>
    <w:p w14:paraId="035B9A2A" w14:textId="77777777" w:rsidR="00E21C70" w:rsidRPr="00133A5C" w:rsidRDefault="00E21C70" w:rsidP="00E21C70">
      <w:pPr>
        <w:pStyle w:val="Textoindependiente"/>
        <w:rPr>
          <w:rFonts w:ascii="Arial" w:hAnsi="Arial" w:cs="Arial"/>
          <w:b/>
          <w:bCs/>
          <w:sz w:val="24"/>
          <w:szCs w:val="24"/>
        </w:rPr>
      </w:pPr>
    </w:p>
    <w:p w14:paraId="202B22BA" w14:textId="10A04D9B" w:rsidR="008075D1" w:rsidRDefault="00E21C70" w:rsidP="00E21C70">
      <w:pPr>
        <w:pStyle w:val="Textoindependiente"/>
        <w:rPr>
          <w:rFonts w:ascii="Arial" w:hAnsi="Arial" w:cs="Arial"/>
          <w:sz w:val="24"/>
          <w:szCs w:val="24"/>
        </w:rPr>
      </w:pPr>
      <w:r w:rsidRPr="00133A5C">
        <w:rPr>
          <w:rFonts w:ascii="Arial" w:hAnsi="Arial" w:cs="Arial"/>
          <w:b/>
          <w:bCs/>
          <w:sz w:val="24"/>
          <w:szCs w:val="24"/>
        </w:rPr>
        <w:t xml:space="preserve">SEPTIMO: </w:t>
      </w:r>
      <w:bookmarkStart w:id="7" w:name="_Hlk216685889"/>
      <w:r w:rsidRPr="00133A5C">
        <w:rPr>
          <w:rFonts w:ascii="Arial" w:hAnsi="Arial" w:cs="Arial"/>
          <w:sz w:val="24"/>
          <w:szCs w:val="24"/>
        </w:rPr>
        <w:t xml:space="preserve">Mediante oficio </w:t>
      </w:r>
      <w:r w:rsidR="008075D1" w:rsidRPr="008075D1">
        <w:rPr>
          <w:rFonts w:ascii="Arial" w:hAnsi="Arial" w:cs="Arial"/>
          <w:b/>
          <w:bCs/>
          <w:sz w:val="24"/>
          <w:szCs w:val="24"/>
        </w:rPr>
        <w:t xml:space="preserve">No. </w:t>
      </w:r>
      <w:r w:rsidRPr="008075D1">
        <w:rPr>
          <w:rFonts w:ascii="Arial" w:hAnsi="Arial" w:cs="Arial"/>
          <w:b/>
          <w:bCs/>
          <w:sz w:val="24"/>
          <w:szCs w:val="24"/>
        </w:rPr>
        <w:t>CTP-DT-DAC-CONS-1229-2025 de</w:t>
      </w:r>
      <w:r w:rsidR="008075D1">
        <w:rPr>
          <w:rFonts w:ascii="Arial" w:hAnsi="Arial" w:cs="Arial"/>
          <w:b/>
          <w:bCs/>
          <w:sz w:val="24"/>
          <w:szCs w:val="24"/>
        </w:rPr>
        <w:t>l</w:t>
      </w:r>
      <w:r w:rsidRPr="008075D1">
        <w:rPr>
          <w:rFonts w:ascii="Arial" w:hAnsi="Arial" w:cs="Arial"/>
          <w:b/>
          <w:bCs/>
          <w:sz w:val="24"/>
          <w:szCs w:val="24"/>
        </w:rPr>
        <w:t xml:space="preserve"> </w:t>
      </w:r>
      <w:r w:rsidR="008075D1">
        <w:rPr>
          <w:rFonts w:ascii="Arial" w:hAnsi="Arial" w:cs="Arial"/>
          <w:b/>
          <w:bCs/>
          <w:sz w:val="24"/>
          <w:szCs w:val="24"/>
        </w:rPr>
        <w:t>0</w:t>
      </w:r>
      <w:r w:rsidRPr="008075D1">
        <w:rPr>
          <w:rFonts w:ascii="Arial" w:hAnsi="Arial" w:cs="Arial"/>
          <w:b/>
          <w:bCs/>
          <w:sz w:val="24"/>
          <w:szCs w:val="24"/>
        </w:rPr>
        <w:t>3 de diciembre de 2025</w:t>
      </w:r>
      <w:r w:rsidR="0051511A">
        <w:rPr>
          <w:rFonts w:ascii="Arial" w:hAnsi="Arial" w:cs="Arial"/>
          <w:b/>
          <w:bCs/>
          <w:sz w:val="24"/>
          <w:szCs w:val="24"/>
        </w:rPr>
        <w:t>,</w:t>
      </w:r>
      <w:r w:rsidRPr="008075D1">
        <w:rPr>
          <w:rFonts w:ascii="Arial" w:hAnsi="Arial" w:cs="Arial"/>
          <w:b/>
          <w:bCs/>
          <w:sz w:val="24"/>
          <w:szCs w:val="24"/>
        </w:rPr>
        <w:t xml:space="preserve"> </w:t>
      </w:r>
      <w:r w:rsidRPr="00133A5C">
        <w:rPr>
          <w:rFonts w:ascii="Arial" w:hAnsi="Arial" w:cs="Arial"/>
          <w:sz w:val="24"/>
          <w:szCs w:val="24"/>
        </w:rPr>
        <w:t xml:space="preserve">el Departamento de Administración de Concesiones y Permisos, hace constar que, al día de hoy, la empresa </w:t>
      </w:r>
      <w:bookmarkStart w:id="8" w:name="_Hlk216685777"/>
      <w:r w:rsidRPr="00133A5C">
        <w:rPr>
          <w:rFonts w:ascii="Arial" w:hAnsi="Arial" w:cs="Arial"/>
          <w:b/>
          <w:bCs/>
          <w:sz w:val="24"/>
          <w:szCs w:val="24"/>
        </w:rPr>
        <w:t>A</w:t>
      </w:r>
      <w:r w:rsidR="00503255">
        <w:rPr>
          <w:rFonts w:ascii="Arial" w:hAnsi="Arial" w:cs="Arial"/>
          <w:b/>
          <w:bCs/>
          <w:sz w:val="24"/>
          <w:szCs w:val="24"/>
        </w:rPr>
        <w:t>.P.J.S.A.</w:t>
      </w:r>
      <w:r w:rsidRPr="00133A5C">
        <w:rPr>
          <w:rFonts w:ascii="Arial" w:hAnsi="Arial" w:cs="Arial"/>
          <w:b/>
          <w:bCs/>
          <w:sz w:val="24"/>
          <w:szCs w:val="24"/>
        </w:rPr>
        <w:t>,</w:t>
      </w:r>
      <w:bookmarkEnd w:id="8"/>
      <w:r w:rsidRPr="00133A5C">
        <w:rPr>
          <w:rFonts w:ascii="Arial" w:hAnsi="Arial" w:cs="Arial"/>
          <w:b/>
          <w:bCs/>
          <w:sz w:val="24"/>
          <w:szCs w:val="24"/>
        </w:rPr>
        <w:t xml:space="preserve"> </w:t>
      </w:r>
      <w:r w:rsidRPr="00133A5C">
        <w:rPr>
          <w:rFonts w:ascii="Arial" w:hAnsi="Arial" w:cs="Arial"/>
          <w:sz w:val="24"/>
          <w:szCs w:val="24"/>
        </w:rPr>
        <w:t xml:space="preserve">brinda el servicio en la </w:t>
      </w:r>
      <w:r w:rsidR="008075D1">
        <w:rPr>
          <w:rFonts w:ascii="Arial" w:hAnsi="Arial" w:cs="Arial"/>
          <w:sz w:val="24"/>
          <w:szCs w:val="24"/>
        </w:rPr>
        <w:t>R</w:t>
      </w:r>
      <w:r w:rsidRPr="00133A5C">
        <w:rPr>
          <w:rFonts w:ascii="Arial" w:hAnsi="Arial" w:cs="Arial"/>
          <w:sz w:val="24"/>
          <w:szCs w:val="24"/>
        </w:rPr>
        <w:t xml:space="preserve">uta </w:t>
      </w:r>
      <w:r w:rsidR="008075D1">
        <w:rPr>
          <w:rFonts w:ascii="Arial" w:hAnsi="Arial" w:cs="Arial"/>
          <w:sz w:val="24"/>
          <w:szCs w:val="24"/>
        </w:rPr>
        <w:t xml:space="preserve">No. </w:t>
      </w:r>
      <w:r w:rsidR="00503255">
        <w:rPr>
          <w:rFonts w:ascii="Arial" w:hAnsi="Arial" w:cs="Arial"/>
          <w:sz w:val="24"/>
          <w:szCs w:val="24"/>
        </w:rPr>
        <w:t>000</w:t>
      </w:r>
      <w:r w:rsidRPr="00133A5C">
        <w:rPr>
          <w:rFonts w:ascii="Arial" w:hAnsi="Arial" w:cs="Arial"/>
          <w:sz w:val="24"/>
          <w:szCs w:val="24"/>
        </w:rPr>
        <w:t xml:space="preserve">, </w:t>
      </w:r>
      <w:bookmarkStart w:id="9" w:name="_Hlk216685139"/>
      <w:r w:rsidRPr="00133A5C">
        <w:rPr>
          <w:rFonts w:ascii="Arial" w:hAnsi="Arial" w:cs="Arial"/>
          <w:sz w:val="24"/>
          <w:szCs w:val="24"/>
        </w:rPr>
        <w:t xml:space="preserve">descrita como </w:t>
      </w:r>
      <w:r w:rsidR="00103D36">
        <w:rPr>
          <w:rFonts w:ascii="Arial" w:hAnsi="Arial" w:cs="Arial"/>
          <w:sz w:val="24"/>
          <w:szCs w:val="24"/>
        </w:rPr>
        <w:t>000</w:t>
      </w:r>
      <w:r w:rsidRPr="00133A5C">
        <w:rPr>
          <w:rFonts w:ascii="Arial" w:hAnsi="Arial" w:cs="Arial"/>
          <w:sz w:val="24"/>
          <w:szCs w:val="24"/>
        </w:rPr>
        <w:t xml:space="preserve">, y su condición es la de </w:t>
      </w:r>
      <w:r w:rsidRPr="00133A5C">
        <w:rPr>
          <w:rFonts w:ascii="Arial" w:hAnsi="Arial" w:cs="Arial"/>
          <w:i/>
          <w:iCs/>
          <w:sz w:val="24"/>
          <w:szCs w:val="24"/>
        </w:rPr>
        <w:t>“PERMISIONARIA PENDIENTE DE REFRENDO</w:t>
      </w:r>
      <w:r w:rsidRPr="00133A5C">
        <w:rPr>
          <w:rFonts w:ascii="Arial" w:hAnsi="Arial" w:cs="Arial"/>
          <w:sz w:val="24"/>
          <w:szCs w:val="24"/>
        </w:rPr>
        <w:t>”</w:t>
      </w:r>
      <w:bookmarkEnd w:id="9"/>
      <w:r w:rsidRPr="00133A5C">
        <w:rPr>
          <w:rFonts w:ascii="Arial" w:hAnsi="Arial" w:cs="Arial"/>
          <w:sz w:val="24"/>
          <w:szCs w:val="24"/>
        </w:rPr>
        <w:t xml:space="preserve">. Que mediante </w:t>
      </w:r>
      <w:r w:rsidR="008075D1" w:rsidRPr="008075D1">
        <w:rPr>
          <w:rFonts w:ascii="Arial" w:hAnsi="Arial" w:cs="Arial"/>
          <w:b/>
          <w:bCs/>
          <w:sz w:val="24"/>
          <w:szCs w:val="24"/>
        </w:rPr>
        <w:t>A</w:t>
      </w:r>
      <w:r w:rsidRPr="008075D1">
        <w:rPr>
          <w:rFonts w:ascii="Arial" w:hAnsi="Arial" w:cs="Arial"/>
          <w:b/>
          <w:bCs/>
          <w:sz w:val="24"/>
          <w:szCs w:val="24"/>
        </w:rPr>
        <w:t>cuerdo 3.1 de la Sesión Ordinaria 52-2025, celebrada el 14 de agosto de 2025</w:t>
      </w:r>
      <w:r w:rsidRPr="00133A5C">
        <w:rPr>
          <w:rFonts w:ascii="Arial" w:hAnsi="Arial" w:cs="Arial"/>
          <w:sz w:val="24"/>
          <w:szCs w:val="24"/>
        </w:rPr>
        <w:t>, se decreta por parte de la Junta Directiva del C</w:t>
      </w:r>
      <w:r w:rsidR="008075D1">
        <w:rPr>
          <w:rFonts w:ascii="Arial" w:hAnsi="Arial" w:cs="Arial"/>
          <w:sz w:val="24"/>
          <w:szCs w:val="24"/>
        </w:rPr>
        <w:t>onsejo de Transporte Público,</w:t>
      </w:r>
      <w:r w:rsidRPr="00133A5C">
        <w:rPr>
          <w:rFonts w:ascii="Arial" w:hAnsi="Arial" w:cs="Arial"/>
          <w:sz w:val="24"/>
          <w:szCs w:val="24"/>
        </w:rPr>
        <w:t xml:space="preserve"> la suspensión del Procedimiento Administrativo que se sigue en contra de la empresa recurrente por el plazo de un </w:t>
      </w:r>
      <w:r w:rsidRPr="00133A5C">
        <w:rPr>
          <w:rFonts w:ascii="Arial" w:hAnsi="Arial" w:cs="Arial"/>
          <w:sz w:val="24"/>
          <w:szCs w:val="24"/>
        </w:rPr>
        <w:lastRenderedPageBreak/>
        <w:t xml:space="preserve">mes mientras la Dirección Técnica, realiza un informe que le fuera requerido en la </w:t>
      </w:r>
      <w:r w:rsidR="008075D1">
        <w:rPr>
          <w:rFonts w:ascii="Arial" w:hAnsi="Arial" w:cs="Arial"/>
          <w:sz w:val="24"/>
          <w:szCs w:val="24"/>
        </w:rPr>
        <w:t>S</w:t>
      </w:r>
      <w:r w:rsidRPr="00133A5C">
        <w:rPr>
          <w:rFonts w:ascii="Arial" w:hAnsi="Arial" w:cs="Arial"/>
          <w:sz w:val="24"/>
          <w:szCs w:val="24"/>
        </w:rPr>
        <w:t xml:space="preserve">esión </w:t>
      </w:r>
      <w:r w:rsidR="008075D1">
        <w:rPr>
          <w:rFonts w:ascii="Arial" w:hAnsi="Arial" w:cs="Arial"/>
          <w:sz w:val="24"/>
          <w:szCs w:val="24"/>
        </w:rPr>
        <w:t xml:space="preserve">Ordinaria </w:t>
      </w:r>
      <w:r w:rsidRPr="00133A5C">
        <w:rPr>
          <w:rFonts w:ascii="Arial" w:hAnsi="Arial" w:cs="Arial"/>
          <w:sz w:val="24"/>
          <w:szCs w:val="24"/>
        </w:rPr>
        <w:t xml:space="preserve">51-2025. Que mediante </w:t>
      </w:r>
      <w:r w:rsidR="008075D1" w:rsidRPr="008075D1">
        <w:rPr>
          <w:rFonts w:ascii="Arial" w:hAnsi="Arial" w:cs="Arial"/>
          <w:b/>
          <w:bCs/>
          <w:sz w:val="24"/>
          <w:szCs w:val="24"/>
        </w:rPr>
        <w:t>A</w:t>
      </w:r>
      <w:r w:rsidRPr="008075D1">
        <w:rPr>
          <w:rFonts w:ascii="Arial" w:hAnsi="Arial" w:cs="Arial"/>
          <w:b/>
          <w:bCs/>
          <w:sz w:val="24"/>
          <w:szCs w:val="24"/>
        </w:rPr>
        <w:t>cuerdo 3.2 de la Sesión Ordinaria 65-2025 de</w:t>
      </w:r>
      <w:r w:rsidR="008075D1">
        <w:rPr>
          <w:rFonts w:ascii="Arial" w:hAnsi="Arial" w:cs="Arial"/>
          <w:b/>
          <w:bCs/>
          <w:sz w:val="24"/>
          <w:szCs w:val="24"/>
        </w:rPr>
        <w:t>l</w:t>
      </w:r>
      <w:r w:rsidRPr="008075D1">
        <w:rPr>
          <w:rFonts w:ascii="Arial" w:hAnsi="Arial" w:cs="Arial"/>
          <w:b/>
          <w:bCs/>
          <w:sz w:val="24"/>
          <w:szCs w:val="24"/>
        </w:rPr>
        <w:t xml:space="preserve"> </w:t>
      </w:r>
      <w:r w:rsidR="008075D1">
        <w:rPr>
          <w:rFonts w:ascii="Arial" w:hAnsi="Arial" w:cs="Arial"/>
          <w:b/>
          <w:bCs/>
          <w:sz w:val="24"/>
          <w:szCs w:val="24"/>
        </w:rPr>
        <w:t>0</w:t>
      </w:r>
      <w:r w:rsidRPr="008075D1">
        <w:rPr>
          <w:rFonts w:ascii="Arial" w:hAnsi="Arial" w:cs="Arial"/>
          <w:b/>
          <w:bCs/>
          <w:sz w:val="24"/>
          <w:szCs w:val="24"/>
        </w:rPr>
        <w:t>2 de octubre de 2025</w:t>
      </w:r>
      <w:r w:rsidR="008075D1">
        <w:rPr>
          <w:rFonts w:ascii="Arial" w:hAnsi="Arial" w:cs="Arial"/>
          <w:b/>
          <w:bCs/>
          <w:sz w:val="24"/>
          <w:szCs w:val="24"/>
        </w:rPr>
        <w:t>,</w:t>
      </w:r>
      <w:r w:rsidRPr="00133A5C">
        <w:rPr>
          <w:rFonts w:ascii="Arial" w:hAnsi="Arial" w:cs="Arial"/>
          <w:sz w:val="24"/>
          <w:szCs w:val="24"/>
        </w:rPr>
        <w:t xml:space="preserve"> la Junta Directiva del </w:t>
      </w:r>
      <w:r w:rsidR="008075D1" w:rsidRPr="00133A5C">
        <w:rPr>
          <w:rFonts w:ascii="Arial" w:hAnsi="Arial" w:cs="Arial"/>
          <w:sz w:val="24"/>
          <w:szCs w:val="24"/>
        </w:rPr>
        <w:t>C</w:t>
      </w:r>
      <w:r w:rsidR="008075D1">
        <w:rPr>
          <w:rFonts w:ascii="Arial" w:hAnsi="Arial" w:cs="Arial"/>
          <w:sz w:val="24"/>
          <w:szCs w:val="24"/>
        </w:rPr>
        <w:t>onsejo de Transporte Público</w:t>
      </w:r>
      <w:r w:rsidRPr="00133A5C">
        <w:rPr>
          <w:rFonts w:ascii="Arial" w:hAnsi="Arial" w:cs="Arial"/>
          <w:sz w:val="24"/>
          <w:szCs w:val="24"/>
        </w:rPr>
        <w:t xml:space="preserve"> acordó autorizar el esquema 70-30 para flota y horarios de forma definitiva.  </w:t>
      </w:r>
    </w:p>
    <w:p w14:paraId="76D21450" w14:textId="77777777" w:rsidR="008075D1" w:rsidRDefault="008075D1" w:rsidP="00E21C70">
      <w:pPr>
        <w:pStyle w:val="Textoindependiente"/>
        <w:rPr>
          <w:rFonts w:ascii="Arial" w:hAnsi="Arial" w:cs="Arial"/>
          <w:sz w:val="24"/>
          <w:szCs w:val="24"/>
        </w:rPr>
      </w:pPr>
    </w:p>
    <w:p w14:paraId="6C360231" w14:textId="4A073333" w:rsidR="00E21C70" w:rsidRPr="00133A5C" w:rsidRDefault="00E21C70" w:rsidP="002F55F1">
      <w:pPr>
        <w:pStyle w:val="Textoindependiente"/>
        <w:rPr>
          <w:rFonts w:ascii="Arial" w:hAnsi="Arial" w:cs="Arial"/>
          <w:sz w:val="24"/>
          <w:szCs w:val="24"/>
        </w:rPr>
      </w:pPr>
      <w:r w:rsidRPr="00133A5C">
        <w:rPr>
          <w:rFonts w:ascii="Arial" w:hAnsi="Arial" w:cs="Arial"/>
          <w:sz w:val="24"/>
          <w:szCs w:val="24"/>
        </w:rPr>
        <w:t xml:space="preserve">Que mediante oficio </w:t>
      </w:r>
      <w:r w:rsidRPr="008075D1">
        <w:rPr>
          <w:rFonts w:ascii="Arial" w:hAnsi="Arial" w:cs="Arial"/>
          <w:b/>
          <w:bCs/>
          <w:sz w:val="24"/>
          <w:szCs w:val="24"/>
        </w:rPr>
        <w:t>No. CTP</w:t>
      </w:r>
      <w:r w:rsidRPr="00133A5C">
        <w:rPr>
          <w:rFonts w:ascii="Arial" w:hAnsi="Arial" w:cs="Arial"/>
          <w:b/>
          <w:bCs/>
          <w:sz w:val="24"/>
          <w:szCs w:val="24"/>
        </w:rPr>
        <w:t>-DT-DAC-INF-1300-</w:t>
      </w:r>
      <w:r w:rsidRPr="008075D1">
        <w:rPr>
          <w:rFonts w:ascii="Arial" w:hAnsi="Arial" w:cs="Arial"/>
          <w:b/>
          <w:bCs/>
          <w:sz w:val="24"/>
          <w:szCs w:val="24"/>
        </w:rPr>
        <w:t>2025 de</w:t>
      </w:r>
      <w:r w:rsidR="008075D1" w:rsidRPr="008075D1">
        <w:rPr>
          <w:rFonts w:ascii="Arial" w:hAnsi="Arial" w:cs="Arial"/>
          <w:b/>
          <w:bCs/>
          <w:sz w:val="24"/>
          <w:szCs w:val="24"/>
        </w:rPr>
        <w:t>l</w:t>
      </w:r>
      <w:r w:rsidRPr="008075D1">
        <w:rPr>
          <w:rFonts w:ascii="Arial" w:hAnsi="Arial" w:cs="Arial"/>
          <w:b/>
          <w:bCs/>
          <w:sz w:val="24"/>
          <w:szCs w:val="24"/>
        </w:rPr>
        <w:t xml:space="preserve"> 18 de noviembre de 2025</w:t>
      </w:r>
      <w:r w:rsidR="008075D1">
        <w:rPr>
          <w:rFonts w:ascii="Arial" w:hAnsi="Arial" w:cs="Arial"/>
          <w:b/>
          <w:bCs/>
          <w:sz w:val="24"/>
          <w:szCs w:val="24"/>
        </w:rPr>
        <w:t>,</w:t>
      </w:r>
      <w:r w:rsidRPr="00133A5C">
        <w:rPr>
          <w:rFonts w:ascii="Arial" w:hAnsi="Arial" w:cs="Arial"/>
          <w:sz w:val="24"/>
          <w:szCs w:val="24"/>
        </w:rPr>
        <w:t xml:space="preserve"> se </w:t>
      </w:r>
      <w:r w:rsidR="008075D1" w:rsidRPr="00133A5C">
        <w:rPr>
          <w:rFonts w:ascii="Arial" w:hAnsi="Arial" w:cs="Arial"/>
          <w:sz w:val="24"/>
          <w:szCs w:val="24"/>
        </w:rPr>
        <w:t>di</w:t>
      </w:r>
      <w:r w:rsidR="008075D1">
        <w:rPr>
          <w:rFonts w:ascii="Arial" w:hAnsi="Arial" w:cs="Arial"/>
          <w:sz w:val="24"/>
          <w:szCs w:val="24"/>
        </w:rPr>
        <w:t>o</w:t>
      </w:r>
      <w:r w:rsidRPr="00133A5C">
        <w:rPr>
          <w:rFonts w:ascii="Arial" w:hAnsi="Arial" w:cs="Arial"/>
          <w:sz w:val="24"/>
          <w:szCs w:val="24"/>
        </w:rPr>
        <w:t xml:space="preserve"> la última modificación de flota. </w:t>
      </w:r>
      <w:bookmarkEnd w:id="7"/>
      <w:r w:rsidRPr="00133A5C">
        <w:rPr>
          <w:rFonts w:ascii="Arial" w:hAnsi="Arial" w:cs="Arial"/>
          <w:sz w:val="24"/>
          <w:szCs w:val="24"/>
        </w:rPr>
        <w:t>(</w:t>
      </w:r>
      <w:r w:rsidR="008075D1">
        <w:rPr>
          <w:rFonts w:ascii="Arial" w:hAnsi="Arial" w:cs="Arial"/>
          <w:sz w:val="24"/>
          <w:szCs w:val="24"/>
        </w:rPr>
        <w:t>V</w:t>
      </w:r>
      <w:r w:rsidRPr="00133A5C">
        <w:rPr>
          <w:rFonts w:ascii="Arial" w:hAnsi="Arial" w:cs="Arial"/>
          <w:sz w:val="24"/>
          <w:szCs w:val="24"/>
        </w:rPr>
        <w:t>er folios del 57 al 59 del expediente administrativo)</w:t>
      </w:r>
    </w:p>
    <w:p w14:paraId="6EFEEFD5" w14:textId="77777777" w:rsidR="00E21C70" w:rsidRPr="00133A5C" w:rsidRDefault="00E21C70" w:rsidP="00E21C70">
      <w:pPr>
        <w:pStyle w:val="Textoindependiente"/>
        <w:rPr>
          <w:rFonts w:ascii="Arial" w:hAnsi="Arial" w:cs="Arial"/>
          <w:sz w:val="24"/>
          <w:szCs w:val="24"/>
        </w:rPr>
      </w:pPr>
    </w:p>
    <w:p w14:paraId="4543BD15" w14:textId="2F52DBAC" w:rsidR="00E21C70" w:rsidRPr="00133A5C" w:rsidRDefault="00E21C70" w:rsidP="002F55F1">
      <w:pPr>
        <w:pStyle w:val="Textoindependiente"/>
        <w:rPr>
          <w:rFonts w:ascii="Arial" w:hAnsi="Arial" w:cs="Arial"/>
          <w:sz w:val="24"/>
          <w:szCs w:val="24"/>
        </w:rPr>
      </w:pPr>
      <w:r w:rsidRPr="00133A5C">
        <w:rPr>
          <w:rFonts w:ascii="Arial" w:hAnsi="Arial" w:cs="Arial"/>
          <w:b/>
          <w:bCs/>
          <w:sz w:val="24"/>
          <w:szCs w:val="24"/>
        </w:rPr>
        <w:t xml:space="preserve">OCTAVO: </w:t>
      </w:r>
      <w:r w:rsidRPr="00133A5C">
        <w:rPr>
          <w:rFonts w:ascii="Arial" w:hAnsi="Arial" w:cs="Arial"/>
          <w:sz w:val="24"/>
          <w:szCs w:val="24"/>
        </w:rPr>
        <w:t>La Junta Directiva del Consejo de Transporte Público</w:t>
      </w:r>
      <w:r w:rsidR="008C1D6B">
        <w:rPr>
          <w:rFonts w:ascii="Arial" w:hAnsi="Arial" w:cs="Arial"/>
          <w:sz w:val="24"/>
          <w:szCs w:val="24"/>
        </w:rPr>
        <w:t>,</w:t>
      </w:r>
      <w:r w:rsidRPr="00133A5C">
        <w:rPr>
          <w:rFonts w:ascii="Arial" w:hAnsi="Arial" w:cs="Arial"/>
          <w:sz w:val="24"/>
          <w:szCs w:val="24"/>
        </w:rPr>
        <w:t xml:space="preserve"> mediante </w:t>
      </w:r>
      <w:r w:rsidR="008C1D6B">
        <w:rPr>
          <w:rFonts w:ascii="Arial" w:hAnsi="Arial" w:cs="Arial"/>
          <w:b/>
          <w:bCs/>
          <w:sz w:val="24"/>
          <w:szCs w:val="24"/>
        </w:rPr>
        <w:t>A</w:t>
      </w:r>
      <w:r w:rsidRPr="008C1D6B">
        <w:rPr>
          <w:rFonts w:ascii="Arial" w:hAnsi="Arial" w:cs="Arial"/>
          <w:b/>
          <w:bCs/>
          <w:sz w:val="24"/>
          <w:szCs w:val="24"/>
        </w:rPr>
        <w:t xml:space="preserve">cuerdo 3.1 de la </w:t>
      </w:r>
      <w:r w:rsidR="008C1D6B">
        <w:rPr>
          <w:rFonts w:ascii="Arial" w:hAnsi="Arial" w:cs="Arial"/>
          <w:b/>
          <w:bCs/>
          <w:sz w:val="24"/>
          <w:szCs w:val="24"/>
        </w:rPr>
        <w:t>S</w:t>
      </w:r>
      <w:r w:rsidRPr="008C1D6B">
        <w:rPr>
          <w:rFonts w:ascii="Arial" w:hAnsi="Arial" w:cs="Arial"/>
          <w:b/>
          <w:bCs/>
          <w:sz w:val="24"/>
          <w:szCs w:val="24"/>
        </w:rPr>
        <w:t xml:space="preserve">esión </w:t>
      </w:r>
      <w:r w:rsidR="008C1D6B">
        <w:rPr>
          <w:rFonts w:ascii="Arial" w:hAnsi="Arial" w:cs="Arial"/>
          <w:b/>
          <w:bCs/>
          <w:sz w:val="24"/>
          <w:szCs w:val="24"/>
        </w:rPr>
        <w:t xml:space="preserve">Ordinaria </w:t>
      </w:r>
      <w:r w:rsidRPr="008C1D6B">
        <w:rPr>
          <w:rFonts w:ascii="Arial" w:hAnsi="Arial" w:cs="Arial"/>
          <w:b/>
          <w:bCs/>
          <w:sz w:val="24"/>
          <w:szCs w:val="24"/>
        </w:rPr>
        <w:t>52-2025 de</w:t>
      </w:r>
      <w:r w:rsidR="008C1D6B">
        <w:rPr>
          <w:rFonts w:ascii="Arial" w:hAnsi="Arial" w:cs="Arial"/>
          <w:b/>
          <w:bCs/>
          <w:sz w:val="24"/>
          <w:szCs w:val="24"/>
        </w:rPr>
        <w:t>l</w:t>
      </w:r>
      <w:r w:rsidRPr="008C1D6B">
        <w:rPr>
          <w:rFonts w:ascii="Arial" w:hAnsi="Arial" w:cs="Arial"/>
          <w:b/>
          <w:bCs/>
          <w:sz w:val="24"/>
          <w:szCs w:val="24"/>
        </w:rPr>
        <w:t xml:space="preserve"> 14 de agosto de 2025</w:t>
      </w:r>
      <w:r w:rsidRPr="00133A5C">
        <w:rPr>
          <w:rFonts w:ascii="Arial" w:hAnsi="Arial" w:cs="Arial"/>
          <w:sz w:val="24"/>
          <w:szCs w:val="24"/>
        </w:rPr>
        <w:t xml:space="preserve">, dispuso lo siguiente: </w:t>
      </w:r>
    </w:p>
    <w:p w14:paraId="52B9AE76" w14:textId="77777777" w:rsidR="00E21C70" w:rsidRPr="00133A5C" w:rsidRDefault="00E21C70" w:rsidP="00E21C70">
      <w:pPr>
        <w:pStyle w:val="Textoindependiente"/>
        <w:rPr>
          <w:rFonts w:ascii="Arial" w:hAnsi="Arial" w:cs="Arial"/>
          <w:sz w:val="24"/>
          <w:szCs w:val="24"/>
        </w:rPr>
      </w:pPr>
    </w:p>
    <w:p w14:paraId="3866CAEC" w14:textId="45E6FC03"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b/>
          <w:bCs/>
          <w:i/>
          <w:iCs/>
          <w:sz w:val="22"/>
          <w:szCs w:val="22"/>
          <w:lang w:val="es-ES"/>
        </w:rPr>
        <w:t>“ARTICULO 3.1.</w:t>
      </w:r>
      <w:r w:rsidRPr="008C1D6B">
        <w:rPr>
          <w:rFonts w:ascii="Arial" w:hAnsi="Arial" w:cs="Arial"/>
          <w:i/>
          <w:iCs/>
          <w:sz w:val="22"/>
          <w:szCs w:val="22"/>
          <w:lang w:val="es-ES"/>
        </w:rPr>
        <w:t xml:space="preserve"> Se recibe a funcionarios de la Dirección de Asuntos Jurídicos referente al tema Procedimiento seguido contra la empresa </w:t>
      </w:r>
      <w:r w:rsidRPr="008C1D6B">
        <w:rPr>
          <w:rFonts w:ascii="Arial" w:hAnsi="Arial" w:cs="Arial"/>
          <w:b/>
          <w:bCs/>
          <w:i/>
          <w:iCs/>
          <w:sz w:val="22"/>
          <w:szCs w:val="22"/>
          <w:lang w:val="es-ES"/>
        </w:rPr>
        <w:t>A</w:t>
      </w:r>
      <w:r w:rsidR="00321524">
        <w:rPr>
          <w:rFonts w:ascii="Arial" w:hAnsi="Arial" w:cs="Arial"/>
          <w:b/>
          <w:bCs/>
          <w:i/>
          <w:iCs/>
          <w:sz w:val="22"/>
          <w:szCs w:val="22"/>
          <w:lang w:val="es-ES"/>
        </w:rPr>
        <w:t>.P.J.S.A.</w:t>
      </w:r>
      <w:r w:rsidRPr="008C1D6B">
        <w:rPr>
          <w:rFonts w:ascii="Arial" w:hAnsi="Arial" w:cs="Arial"/>
          <w:i/>
          <w:iCs/>
          <w:sz w:val="22"/>
          <w:szCs w:val="22"/>
          <w:lang w:val="es-ES"/>
        </w:rPr>
        <w:t xml:space="preserve"> </w:t>
      </w:r>
    </w:p>
    <w:p w14:paraId="022C562B" w14:textId="77777777" w:rsidR="00E21C70" w:rsidRPr="008C1D6B" w:rsidRDefault="00E21C70" w:rsidP="00E21C70">
      <w:pPr>
        <w:pStyle w:val="Textoindependiente"/>
        <w:ind w:left="851" w:right="851"/>
        <w:rPr>
          <w:rFonts w:ascii="Arial" w:hAnsi="Arial" w:cs="Arial"/>
          <w:b/>
          <w:bCs/>
          <w:i/>
          <w:iCs/>
          <w:sz w:val="22"/>
          <w:szCs w:val="22"/>
          <w:lang w:val="es-ES"/>
        </w:rPr>
      </w:pPr>
      <w:r w:rsidRPr="008C1D6B">
        <w:rPr>
          <w:rFonts w:ascii="Arial" w:hAnsi="Arial" w:cs="Arial"/>
          <w:b/>
          <w:bCs/>
          <w:i/>
          <w:iCs/>
          <w:sz w:val="22"/>
          <w:szCs w:val="22"/>
          <w:lang w:val="es-ES"/>
        </w:rPr>
        <w:t xml:space="preserve">CONSIDERANDO: </w:t>
      </w:r>
    </w:p>
    <w:p w14:paraId="6479F49D" w14:textId="722E6539"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b/>
          <w:bCs/>
          <w:i/>
          <w:iCs/>
          <w:sz w:val="22"/>
          <w:szCs w:val="22"/>
          <w:lang w:val="es-ES"/>
        </w:rPr>
        <w:t xml:space="preserve">PRIMERO: </w:t>
      </w:r>
      <w:r w:rsidRPr="008C1D6B">
        <w:rPr>
          <w:rFonts w:ascii="Arial" w:hAnsi="Arial" w:cs="Arial"/>
          <w:i/>
          <w:iCs/>
          <w:sz w:val="22"/>
          <w:szCs w:val="22"/>
          <w:lang w:val="es-ES"/>
        </w:rPr>
        <w:t xml:space="preserve">Este Órgano Colegiado procede a dar audiencia a funcionarios de la Dirección de Asuntos Jurídicos referente al tema Procedimiento seguido contra la empresa </w:t>
      </w:r>
      <w:r w:rsidRPr="00847B1E">
        <w:rPr>
          <w:rFonts w:ascii="Arial" w:hAnsi="Arial" w:cs="Arial"/>
          <w:b/>
          <w:bCs/>
          <w:i/>
          <w:iCs/>
          <w:sz w:val="22"/>
          <w:szCs w:val="22"/>
          <w:lang w:val="es-ES"/>
        </w:rPr>
        <w:t>A</w:t>
      </w:r>
      <w:r w:rsidR="00321524">
        <w:rPr>
          <w:rFonts w:ascii="Arial" w:hAnsi="Arial" w:cs="Arial"/>
          <w:b/>
          <w:bCs/>
          <w:i/>
          <w:iCs/>
          <w:sz w:val="22"/>
          <w:szCs w:val="22"/>
          <w:lang w:val="es-ES"/>
        </w:rPr>
        <w:t>.P.J.S.A.</w:t>
      </w:r>
    </w:p>
    <w:p w14:paraId="35AA1F66" w14:textId="77777777" w:rsidR="00E21C70" w:rsidRPr="008C1D6B" w:rsidRDefault="00E21C70" w:rsidP="00E21C70">
      <w:pPr>
        <w:pStyle w:val="Textoindependiente"/>
        <w:ind w:left="851" w:right="851"/>
        <w:rPr>
          <w:rFonts w:ascii="Arial" w:hAnsi="Arial" w:cs="Arial"/>
          <w:b/>
          <w:bCs/>
          <w:i/>
          <w:iCs/>
          <w:sz w:val="22"/>
          <w:szCs w:val="22"/>
          <w:lang w:val="es-ES"/>
        </w:rPr>
      </w:pPr>
    </w:p>
    <w:p w14:paraId="5A836944" w14:textId="03A2B226" w:rsidR="00E21C70" w:rsidRDefault="004A6126" w:rsidP="00E21C70">
      <w:pPr>
        <w:pStyle w:val="Textoindependiente"/>
        <w:ind w:left="851" w:right="851"/>
        <w:rPr>
          <w:rFonts w:ascii="Arial" w:hAnsi="Arial" w:cs="Arial"/>
          <w:i/>
          <w:iCs/>
          <w:sz w:val="22"/>
          <w:szCs w:val="22"/>
          <w:lang w:val="es-ES"/>
        </w:rPr>
      </w:pPr>
      <w:r w:rsidRPr="008C1D6B">
        <w:rPr>
          <w:rFonts w:ascii="Arial" w:hAnsi="Arial" w:cs="Arial"/>
          <w:b/>
          <w:bCs/>
          <w:i/>
          <w:iCs/>
          <w:sz w:val="22"/>
          <w:szCs w:val="22"/>
          <w:lang w:val="es-ES"/>
        </w:rPr>
        <w:t>SEGUNDO:</w:t>
      </w:r>
      <w:r w:rsidR="00E21C70" w:rsidRPr="008C1D6B">
        <w:rPr>
          <w:rFonts w:ascii="Arial" w:hAnsi="Arial" w:cs="Arial"/>
          <w:i/>
          <w:iCs/>
          <w:sz w:val="22"/>
          <w:szCs w:val="22"/>
          <w:lang w:val="es-ES"/>
        </w:rPr>
        <w:t xml:space="preserve"> tomando en consideración la presentación de los funcionarios de Asuntos Jurídicos, referente al tema del procedimiento seguido con la empresa </w:t>
      </w:r>
      <w:r w:rsidR="00E21C70" w:rsidRPr="002F55F1">
        <w:rPr>
          <w:rFonts w:ascii="Arial" w:hAnsi="Arial" w:cs="Arial"/>
          <w:b/>
          <w:bCs/>
          <w:i/>
          <w:iCs/>
          <w:sz w:val="22"/>
          <w:szCs w:val="22"/>
          <w:lang w:val="es-ES"/>
        </w:rPr>
        <w:t>A</w:t>
      </w:r>
      <w:r w:rsidR="00321524">
        <w:rPr>
          <w:rFonts w:ascii="Arial" w:hAnsi="Arial" w:cs="Arial"/>
          <w:b/>
          <w:bCs/>
          <w:i/>
          <w:iCs/>
          <w:sz w:val="22"/>
          <w:szCs w:val="22"/>
          <w:lang w:val="es-ES"/>
        </w:rPr>
        <w:t>.P.J.S.A.</w:t>
      </w:r>
      <w:r w:rsidR="00E21C70" w:rsidRPr="002F55F1">
        <w:rPr>
          <w:rFonts w:ascii="Arial" w:hAnsi="Arial" w:cs="Arial"/>
          <w:b/>
          <w:bCs/>
          <w:i/>
          <w:iCs/>
          <w:sz w:val="22"/>
          <w:szCs w:val="22"/>
          <w:lang w:val="es-ES"/>
        </w:rPr>
        <w:t>,</w:t>
      </w:r>
      <w:r w:rsidR="00E21C70" w:rsidRPr="008C1D6B">
        <w:rPr>
          <w:rFonts w:ascii="Arial" w:hAnsi="Arial" w:cs="Arial"/>
          <w:i/>
          <w:iCs/>
          <w:sz w:val="22"/>
          <w:szCs w:val="22"/>
          <w:lang w:val="es-ES"/>
        </w:rPr>
        <w:t xml:space="preserve"> se reciben comentarios, consultas u observaciones, y se procede con la propuesta de acuerdo. </w:t>
      </w:r>
    </w:p>
    <w:p w14:paraId="7B0A2B34" w14:textId="77777777" w:rsidR="001B0271" w:rsidRPr="008C1D6B" w:rsidRDefault="001B0271" w:rsidP="00E21C70">
      <w:pPr>
        <w:pStyle w:val="Textoindependiente"/>
        <w:ind w:left="851" w:right="851"/>
        <w:rPr>
          <w:rFonts w:ascii="Arial" w:hAnsi="Arial" w:cs="Arial"/>
          <w:i/>
          <w:iCs/>
          <w:sz w:val="22"/>
          <w:szCs w:val="22"/>
          <w:lang w:val="es-ES"/>
        </w:rPr>
      </w:pPr>
    </w:p>
    <w:p w14:paraId="4A753BC1" w14:textId="77777777"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b/>
          <w:bCs/>
          <w:i/>
          <w:iCs/>
          <w:sz w:val="22"/>
          <w:szCs w:val="22"/>
          <w:lang w:val="es-ES"/>
        </w:rPr>
        <w:t>POR TANTO, SE ACUERDA.</w:t>
      </w:r>
      <w:r w:rsidRPr="008C1D6B">
        <w:rPr>
          <w:rFonts w:ascii="Arial" w:hAnsi="Arial" w:cs="Arial"/>
          <w:i/>
          <w:iCs/>
          <w:sz w:val="22"/>
          <w:szCs w:val="22"/>
          <w:lang w:val="es-ES"/>
        </w:rPr>
        <w:t xml:space="preserve"> </w:t>
      </w:r>
    </w:p>
    <w:p w14:paraId="0E823A5A" w14:textId="77777777" w:rsidR="00E21C70" w:rsidRPr="008C1D6B" w:rsidRDefault="00E21C70" w:rsidP="00E21C70">
      <w:pPr>
        <w:pStyle w:val="Textoindependiente"/>
        <w:ind w:left="851" w:right="851"/>
        <w:rPr>
          <w:rFonts w:ascii="Arial" w:hAnsi="Arial" w:cs="Arial"/>
          <w:i/>
          <w:iCs/>
          <w:sz w:val="22"/>
          <w:szCs w:val="22"/>
          <w:lang w:val="es-ES"/>
        </w:rPr>
      </w:pPr>
    </w:p>
    <w:p w14:paraId="35053D01" w14:textId="491E3E68"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i/>
          <w:iCs/>
          <w:sz w:val="22"/>
          <w:szCs w:val="22"/>
          <w:lang w:val="es-ES"/>
        </w:rPr>
        <w:t xml:space="preserve">1. Dar por recibida la audiencia brindada a los funcionarios de la Dirección de Asuntos Jurídicos referente al tema Procedimiento seguido contra la empresa </w:t>
      </w:r>
      <w:r w:rsidRPr="00847B1E">
        <w:rPr>
          <w:rFonts w:ascii="Arial" w:hAnsi="Arial" w:cs="Arial"/>
          <w:b/>
          <w:bCs/>
          <w:i/>
          <w:iCs/>
          <w:sz w:val="22"/>
          <w:szCs w:val="22"/>
          <w:lang w:val="es-ES"/>
        </w:rPr>
        <w:t>A</w:t>
      </w:r>
      <w:r w:rsidR="00321524">
        <w:rPr>
          <w:rFonts w:ascii="Arial" w:hAnsi="Arial" w:cs="Arial"/>
          <w:b/>
          <w:bCs/>
          <w:i/>
          <w:iCs/>
          <w:sz w:val="22"/>
          <w:szCs w:val="22"/>
          <w:lang w:val="es-ES"/>
        </w:rPr>
        <w:t>.P.J.S.A.</w:t>
      </w:r>
      <w:r w:rsidRPr="008C1D6B">
        <w:rPr>
          <w:rFonts w:ascii="Arial" w:hAnsi="Arial" w:cs="Arial"/>
          <w:i/>
          <w:iCs/>
          <w:sz w:val="22"/>
          <w:szCs w:val="22"/>
          <w:lang w:val="es-ES"/>
        </w:rPr>
        <w:t xml:space="preserve"> </w:t>
      </w:r>
    </w:p>
    <w:p w14:paraId="25020C95" w14:textId="3BF14FE2"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i/>
          <w:iCs/>
          <w:sz w:val="22"/>
          <w:szCs w:val="22"/>
          <w:lang w:val="es-ES"/>
        </w:rPr>
        <w:t xml:space="preserve">2. Decretar la suspensión del Procedimiento Administrativo que se sigue contra la empresa </w:t>
      </w:r>
      <w:r w:rsidRPr="00847B1E">
        <w:rPr>
          <w:rFonts w:ascii="Arial" w:hAnsi="Arial" w:cs="Arial"/>
          <w:b/>
          <w:bCs/>
          <w:i/>
          <w:iCs/>
          <w:sz w:val="22"/>
          <w:szCs w:val="22"/>
          <w:lang w:val="es-ES"/>
        </w:rPr>
        <w:t>A</w:t>
      </w:r>
      <w:r w:rsidR="00321524">
        <w:rPr>
          <w:rFonts w:ascii="Arial" w:hAnsi="Arial" w:cs="Arial"/>
          <w:b/>
          <w:bCs/>
          <w:i/>
          <w:iCs/>
          <w:sz w:val="22"/>
          <w:szCs w:val="22"/>
          <w:lang w:val="es-ES"/>
        </w:rPr>
        <w:t>.P.J.S.A.</w:t>
      </w:r>
      <w:r w:rsidRPr="008C1D6B">
        <w:rPr>
          <w:rFonts w:ascii="Arial" w:hAnsi="Arial" w:cs="Arial"/>
          <w:i/>
          <w:iCs/>
          <w:sz w:val="22"/>
          <w:szCs w:val="22"/>
          <w:lang w:val="es-ES"/>
        </w:rPr>
        <w:t xml:space="preserve">, por el plazo de </w:t>
      </w:r>
      <w:r w:rsidRPr="00847B1E">
        <w:rPr>
          <w:rFonts w:ascii="Arial" w:hAnsi="Arial" w:cs="Arial"/>
          <w:b/>
          <w:bCs/>
          <w:i/>
          <w:iCs/>
          <w:sz w:val="22"/>
          <w:szCs w:val="22"/>
          <w:u w:val="single"/>
          <w:lang w:val="es-ES"/>
        </w:rPr>
        <w:t>un mes</w:t>
      </w:r>
      <w:r w:rsidRPr="008C1D6B">
        <w:rPr>
          <w:rFonts w:ascii="Arial" w:hAnsi="Arial" w:cs="Arial"/>
          <w:i/>
          <w:iCs/>
          <w:sz w:val="22"/>
          <w:szCs w:val="22"/>
          <w:lang w:val="es-ES"/>
        </w:rPr>
        <w:t xml:space="preserve">, mientras la Dirección Técnica, realiza el informe que le fue requerido en la sesión ordinaria 51- 2025. </w:t>
      </w:r>
    </w:p>
    <w:p w14:paraId="5AA972F7" w14:textId="77777777"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i/>
          <w:iCs/>
          <w:sz w:val="22"/>
          <w:szCs w:val="22"/>
          <w:lang w:val="es-ES"/>
        </w:rPr>
        <w:t xml:space="preserve">3. Solicitar que en el plazo de un mes el Informe Técnico, sea elevado a esta Junta Directiva, junto con una propuesta por parte del </w:t>
      </w:r>
      <w:proofErr w:type="gramStart"/>
      <w:r w:rsidRPr="008C1D6B">
        <w:rPr>
          <w:rFonts w:ascii="Arial" w:hAnsi="Arial" w:cs="Arial"/>
          <w:i/>
          <w:iCs/>
          <w:sz w:val="22"/>
          <w:szCs w:val="22"/>
          <w:lang w:val="es-ES"/>
        </w:rPr>
        <w:t>Director Ejecutivo</w:t>
      </w:r>
      <w:proofErr w:type="gramEnd"/>
      <w:r w:rsidRPr="008C1D6B">
        <w:rPr>
          <w:rFonts w:ascii="Arial" w:hAnsi="Arial" w:cs="Arial"/>
          <w:i/>
          <w:iCs/>
          <w:sz w:val="22"/>
          <w:szCs w:val="22"/>
          <w:lang w:val="es-ES"/>
        </w:rPr>
        <w:t xml:space="preserve">, de un nuevo Órgano </w:t>
      </w:r>
      <w:proofErr w:type="gramStart"/>
      <w:r w:rsidRPr="008C1D6B">
        <w:rPr>
          <w:rFonts w:ascii="Arial" w:hAnsi="Arial" w:cs="Arial"/>
          <w:i/>
          <w:iCs/>
          <w:sz w:val="22"/>
          <w:szCs w:val="22"/>
          <w:lang w:val="es-ES"/>
        </w:rPr>
        <w:t>Director</w:t>
      </w:r>
      <w:proofErr w:type="gramEnd"/>
      <w:r w:rsidRPr="008C1D6B">
        <w:rPr>
          <w:rFonts w:ascii="Arial" w:hAnsi="Arial" w:cs="Arial"/>
          <w:i/>
          <w:iCs/>
          <w:sz w:val="22"/>
          <w:szCs w:val="22"/>
          <w:lang w:val="es-ES"/>
        </w:rPr>
        <w:t xml:space="preserve"> del Procedimiento, por cuanto esta Junta Directiva, considera que dada la situación que se presentó, es necesario sustituir los miembros en la instrucción del procedimiento que se estaba realizando.</w:t>
      </w:r>
    </w:p>
    <w:p w14:paraId="31AC4878" w14:textId="77777777" w:rsidR="00E21C70" w:rsidRPr="008C1D6B" w:rsidRDefault="00E21C70" w:rsidP="00E21C70">
      <w:pPr>
        <w:pStyle w:val="Textoindependiente"/>
        <w:ind w:left="851" w:right="851"/>
        <w:rPr>
          <w:rFonts w:ascii="Arial" w:hAnsi="Arial" w:cs="Arial"/>
          <w:i/>
          <w:iCs/>
          <w:sz w:val="22"/>
          <w:szCs w:val="22"/>
          <w:lang w:val="es-ES"/>
        </w:rPr>
      </w:pPr>
      <w:r w:rsidRPr="008C1D6B">
        <w:rPr>
          <w:rFonts w:ascii="Arial" w:hAnsi="Arial" w:cs="Arial"/>
          <w:i/>
          <w:iCs/>
          <w:sz w:val="22"/>
          <w:szCs w:val="22"/>
          <w:lang w:val="es-ES"/>
        </w:rPr>
        <w:t xml:space="preserve">4. Instruir al </w:t>
      </w:r>
      <w:proofErr w:type="gramStart"/>
      <w:r w:rsidRPr="008C1D6B">
        <w:rPr>
          <w:rFonts w:ascii="Arial" w:hAnsi="Arial" w:cs="Arial"/>
          <w:i/>
          <w:iCs/>
          <w:sz w:val="22"/>
          <w:szCs w:val="22"/>
          <w:lang w:val="es-ES"/>
        </w:rPr>
        <w:t>Director Ejecutivo</w:t>
      </w:r>
      <w:proofErr w:type="gramEnd"/>
      <w:r w:rsidRPr="008C1D6B">
        <w:rPr>
          <w:rFonts w:ascii="Arial" w:hAnsi="Arial" w:cs="Arial"/>
          <w:i/>
          <w:iCs/>
          <w:sz w:val="22"/>
          <w:szCs w:val="22"/>
          <w:lang w:val="es-ES"/>
        </w:rPr>
        <w:t>, el Inicio del Procedimiento Administrativo Ordinario contra los funcionarios, que fueron recibidos y participaron en este proceso para averiguar la verdad real de los hechos, sobre los errores o las faltas que eventualmente se cometieron en este caso.</w:t>
      </w:r>
    </w:p>
    <w:p w14:paraId="722A7F31" w14:textId="31F5D1B5" w:rsidR="00E21C70" w:rsidRPr="00133A5C" w:rsidRDefault="00E21C70" w:rsidP="008C1D6B">
      <w:pPr>
        <w:pStyle w:val="Textoindependiente"/>
        <w:ind w:left="851" w:right="851"/>
        <w:rPr>
          <w:rFonts w:ascii="Arial" w:hAnsi="Arial" w:cs="Arial"/>
          <w:sz w:val="24"/>
          <w:szCs w:val="24"/>
        </w:rPr>
      </w:pPr>
      <w:r w:rsidRPr="008C1D6B">
        <w:rPr>
          <w:rFonts w:ascii="Arial" w:hAnsi="Arial" w:cs="Arial"/>
          <w:i/>
          <w:iCs/>
          <w:sz w:val="22"/>
          <w:szCs w:val="22"/>
          <w:lang w:val="es-ES"/>
        </w:rPr>
        <w:lastRenderedPageBreak/>
        <w:t xml:space="preserve">5. Solicitar a la Dirección de Asuntos Jurídicos en un plazo de </w:t>
      </w:r>
      <w:r w:rsidRPr="00847B1E">
        <w:rPr>
          <w:rFonts w:ascii="Arial" w:hAnsi="Arial" w:cs="Arial"/>
          <w:b/>
          <w:bCs/>
          <w:i/>
          <w:iCs/>
          <w:sz w:val="22"/>
          <w:szCs w:val="22"/>
          <w:u w:val="single"/>
          <w:lang w:val="es-ES"/>
        </w:rPr>
        <w:t>dos meses</w:t>
      </w:r>
      <w:r w:rsidRPr="008C1D6B">
        <w:rPr>
          <w:rFonts w:ascii="Arial" w:hAnsi="Arial" w:cs="Arial"/>
          <w:i/>
          <w:iCs/>
          <w:sz w:val="22"/>
          <w:szCs w:val="22"/>
          <w:lang w:val="es-ES"/>
        </w:rPr>
        <w:t xml:space="preserve"> proceda a realizar una revisión de los procedimientos, a fin de determinar si en estos casos, hay debilidades de Control Interno, que deben ser subsanadas y mejoradas, y en este caso que la Comisión de Control Interno proponga las acciones de mejora para solventar estas situaciones. 6. Notifíquese: Dirección Ejecutiva a los correos</w:t>
      </w:r>
      <w:r w:rsidR="008C1D6B">
        <w:rPr>
          <w:rFonts w:ascii="Arial" w:hAnsi="Arial" w:cs="Arial"/>
          <w:i/>
          <w:iCs/>
          <w:sz w:val="22"/>
          <w:szCs w:val="22"/>
          <w:lang w:val="es-ES"/>
        </w:rPr>
        <w:t xml:space="preserve"> </w:t>
      </w:r>
      <w:r w:rsidRPr="008C1D6B">
        <w:rPr>
          <w:rFonts w:ascii="Arial" w:hAnsi="Arial" w:cs="Arial"/>
          <w:i/>
          <w:iCs/>
          <w:sz w:val="22"/>
          <w:szCs w:val="22"/>
          <w:lang w:val="es-ES"/>
        </w:rPr>
        <w:t>(…</w:t>
      </w:r>
      <w:r w:rsidR="002F55F1" w:rsidRPr="008C1D6B">
        <w:rPr>
          <w:rFonts w:ascii="Arial" w:hAnsi="Arial" w:cs="Arial"/>
          <w:i/>
          <w:iCs/>
          <w:sz w:val="22"/>
          <w:szCs w:val="22"/>
          <w:lang w:val="es-ES"/>
        </w:rPr>
        <w:t>)”</w:t>
      </w:r>
      <w:r w:rsidR="002F55F1">
        <w:rPr>
          <w:rFonts w:ascii="Arial" w:hAnsi="Arial" w:cs="Arial"/>
          <w:i/>
          <w:iCs/>
          <w:sz w:val="22"/>
          <w:szCs w:val="22"/>
          <w:lang w:val="es-ES"/>
        </w:rPr>
        <w:t xml:space="preserve"> (</w:t>
      </w:r>
      <w:r w:rsidR="00847B1E">
        <w:rPr>
          <w:rFonts w:ascii="Arial" w:hAnsi="Arial" w:cs="Arial"/>
          <w:i/>
          <w:iCs/>
          <w:sz w:val="22"/>
          <w:szCs w:val="22"/>
          <w:lang w:val="es-ES"/>
        </w:rPr>
        <w:t>Ver folio 60 del expediente administrativo)</w:t>
      </w:r>
    </w:p>
    <w:p w14:paraId="635E73E2" w14:textId="77777777" w:rsidR="00E21C70" w:rsidRPr="00133A5C" w:rsidRDefault="00E21C70" w:rsidP="00E21C70">
      <w:pPr>
        <w:pStyle w:val="Textoindependiente"/>
        <w:rPr>
          <w:rFonts w:ascii="Arial" w:hAnsi="Arial" w:cs="Arial"/>
          <w:sz w:val="24"/>
          <w:szCs w:val="24"/>
        </w:rPr>
      </w:pPr>
    </w:p>
    <w:p w14:paraId="39909352" w14:textId="77777777" w:rsidR="00E21C70" w:rsidRPr="00133A5C" w:rsidRDefault="00E21C70" w:rsidP="002F55F1">
      <w:pPr>
        <w:pStyle w:val="Textoindependiente"/>
        <w:rPr>
          <w:rFonts w:ascii="Arial" w:hAnsi="Arial" w:cs="Arial"/>
          <w:sz w:val="24"/>
          <w:szCs w:val="24"/>
        </w:rPr>
      </w:pPr>
      <w:r w:rsidRPr="00133A5C">
        <w:rPr>
          <w:rFonts w:ascii="Arial" w:hAnsi="Arial" w:cs="Arial"/>
          <w:b/>
          <w:bCs/>
          <w:sz w:val="24"/>
          <w:szCs w:val="24"/>
        </w:rPr>
        <w:t xml:space="preserve">NOVENO: </w:t>
      </w:r>
      <w:r w:rsidRPr="00133A5C">
        <w:rPr>
          <w:rFonts w:ascii="Arial" w:hAnsi="Arial" w:cs="Arial"/>
          <w:sz w:val="24"/>
          <w:szCs w:val="24"/>
        </w:rPr>
        <w:t>En los procedimientos seguidos se han observado las prescripciones legales.</w:t>
      </w:r>
    </w:p>
    <w:p w14:paraId="7A70920B" w14:textId="77777777" w:rsidR="00E21C70" w:rsidRPr="00133A5C" w:rsidRDefault="00E21C70" w:rsidP="002F55F1">
      <w:pPr>
        <w:pStyle w:val="Textoindependiente"/>
        <w:rPr>
          <w:rFonts w:ascii="Arial" w:hAnsi="Arial" w:cs="Arial"/>
          <w:sz w:val="24"/>
          <w:szCs w:val="24"/>
        </w:rPr>
      </w:pPr>
    </w:p>
    <w:p w14:paraId="1915F690" w14:textId="2241DCC4" w:rsidR="00E21C70" w:rsidRDefault="00E21C70" w:rsidP="002F55F1">
      <w:pPr>
        <w:pStyle w:val="Textoindependiente"/>
        <w:rPr>
          <w:rFonts w:ascii="Arial" w:hAnsi="Arial" w:cs="Arial"/>
          <w:sz w:val="24"/>
          <w:szCs w:val="24"/>
        </w:rPr>
      </w:pPr>
      <w:r w:rsidRPr="00133A5C">
        <w:rPr>
          <w:rFonts w:ascii="Arial" w:hAnsi="Arial" w:cs="Arial"/>
          <w:sz w:val="24"/>
          <w:szCs w:val="24"/>
        </w:rPr>
        <w:t>Redacta el Juez Muñoz Corea</w:t>
      </w:r>
      <w:r w:rsidR="008C1D6B">
        <w:rPr>
          <w:rFonts w:ascii="Arial" w:hAnsi="Arial" w:cs="Arial"/>
          <w:sz w:val="24"/>
          <w:szCs w:val="24"/>
        </w:rPr>
        <w:t>.</w:t>
      </w:r>
    </w:p>
    <w:p w14:paraId="6675CEBF" w14:textId="77777777" w:rsidR="002F55F1" w:rsidRPr="00133A5C" w:rsidRDefault="002F55F1" w:rsidP="002F55F1">
      <w:pPr>
        <w:pStyle w:val="Textoindependiente"/>
        <w:rPr>
          <w:rFonts w:ascii="Arial" w:hAnsi="Arial" w:cs="Arial"/>
          <w:b/>
          <w:i/>
          <w:sz w:val="24"/>
          <w:szCs w:val="24"/>
        </w:rPr>
      </w:pPr>
    </w:p>
    <w:p w14:paraId="7BC749B0" w14:textId="788F3DDF" w:rsidR="00E21C70" w:rsidRDefault="00E21C70" w:rsidP="002F55F1">
      <w:pPr>
        <w:spacing w:after="0" w:line="240" w:lineRule="auto"/>
        <w:jc w:val="center"/>
        <w:rPr>
          <w:rFonts w:ascii="Arial" w:hAnsi="Arial" w:cs="Arial"/>
          <w:b/>
          <w:color w:val="000000" w:themeColor="text1"/>
          <w:sz w:val="24"/>
          <w:szCs w:val="24"/>
        </w:rPr>
      </w:pPr>
      <w:r w:rsidRPr="00133A5C">
        <w:rPr>
          <w:rFonts w:ascii="Arial" w:hAnsi="Arial" w:cs="Arial"/>
          <w:b/>
          <w:color w:val="000000" w:themeColor="text1"/>
          <w:sz w:val="24"/>
          <w:szCs w:val="24"/>
        </w:rPr>
        <w:t>CONSIDERANDO ÚNICO</w:t>
      </w:r>
    </w:p>
    <w:p w14:paraId="67E2744A" w14:textId="77777777" w:rsidR="008C1D6B" w:rsidRPr="00133A5C" w:rsidRDefault="008C1D6B" w:rsidP="002F55F1">
      <w:pPr>
        <w:spacing w:after="0" w:line="240" w:lineRule="auto"/>
        <w:jc w:val="center"/>
        <w:rPr>
          <w:rFonts w:ascii="Arial" w:hAnsi="Arial" w:cs="Arial"/>
          <w:b/>
          <w:bCs/>
          <w:sz w:val="24"/>
          <w:szCs w:val="24"/>
        </w:rPr>
      </w:pPr>
    </w:p>
    <w:p w14:paraId="2762DE2A" w14:textId="6F5645B2" w:rsidR="00E21C70" w:rsidRDefault="00E21C70" w:rsidP="008C1D6B">
      <w:pPr>
        <w:pStyle w:val="NormalWeb"/>
        <w:spacing w:before="0" w:beforeAutospacing="0" w:after="0" w:afterAutospacing="0"/>
        <w:jc w:val="both"/>
        <w:rPr>
          <w:rFonts w:ascii="Arial" w:hAnsi="Arial" w:cs="Arial"/>
          <w:bCs/>
          <w:lang w:val="es-CR"/>
        </w:rPr>
      </w:pPr>
      <w:r w:rsidRPr="00133A5C">
        <w:rPr>
          <w:rFonts w:ascii="Arial" w:hAnsi="Arial" w:cs="Arial"/>
        </w:rPr>
        <w:t xml:space="preserve">Este Tribunal Administrativo de Transporte, ha podido verificar, que lo recurrido por la empresa </w:t>
      </w:r>
      <w:r w:rsidRPr="00133A5C">
        <w:rPr>
          <w:rFonts w:ascii="Arial" w:hAnsi="Arial" w:cs="Arial"/>
          <w:b/>
        </w:rPr>
        <w:t>A</w:t>
      </w:r>
      <w:r w:rsidR="00321524">
        <w:rPr>
          <w:rFonts w:ascii="Arial" w:hAnsi="Arial" w:cs="Arial"/>
          <w:b/>
        </w:rPr>
        <w:t>.P.J.S.A.</w:t>
      </w:r>
      <w:r w:rsidRPr="00133A5C">
        <w:rPr>
          <w:rFonts w:ascii="Arial" w:hAnsi="Arial" w:cs="Arial"/>
          <w:bCs/>
        </w:rPr>
        <w:t xml:space="preserve">, </w:t>
      </w:r>
      <w:r w:rsidRPr="00133A5C">
        <w:rPr>
          <w:rFonts w:ascii="Arial" w:hAnsi="Arial" w:cs="Arial"/>
        </w:rPr>
        <w:t xml:space="preserve">concretamente </w:t>
      </w:r>
      <w:r w:rsidR="00681AF0">
        <w:rPr>
          <w:rFonts w:ascii="Arial" w:hAnsi="Arial" w:cs="Arial"/>
        </w:rPr>
        <w:t>e</w:t>
      </w:r>
      <w:r w:rsidRPr="00133A5C">
        <w:rPr>
          <w:rFonts w:ascii="Arial" w:hAnsi="Arial" w:cs="Arial"/>
        </w:rPr>
        <w:t xml:space="preserve">l </w:t>
      </w:r>
      <w:r w:rsidR="008C1D6B" w:rsidRPr="008C1D6B">
        <w:rPr>
          <w:rFonts w:ascii="Arial" w:hAnsi="Arial" w:cs="Arial"/>
          <w:b/>
        </w:rPr>
        <w:t>A</w:t>
      </w:r>
      <w:r w:rsidRPr="008C1D6B">
        <w:rPr>
          <w:rFonts w:ascii="Arial" w:hAnsi="Arial" w:cs="Arial"/>
          <w:b/>
        </w:rPr>
        <w:t>rtículo 3.2 de la Sesión Ordinaria 12-2025 de</w:t>
      </w:r>
      <w:r w:rsidR="008C1D6B" w:rsidRPr="008C1D6B">
        <w:rPr>
          <w:rFonts w:ascii="Arial" w:hAnsi="Arial" w:cs="Arial"/>
          <w:b/>
        </w:rPr>
        <w:t>l</w:t>
      </w:r>
      <w:r w:rsidRPr="008C1D6B">
        <w:rPr>
          <w:rFonts w:ascii="Arial" w:hAnsi="Arial" w:cs="Arial"/>
          <w:b/>
        </w:rPr>
        <w:t xml:space="preserve"> 20 de febrero de 2025</w:t>
      </w:r>
      <w:r w:rsidRPr="00133A5C">
        <w:rPr>
          <w:rFonts w:ascii="Arial" w:hAnsi="Arial" w:cs="Arial"/>
          <w:bCs/>
        </w:rPr>
        <w:t>,</w:t>
      </w:r>
      <w:r w:rsidRPr="00133A5C">
        <w:rPr>
          <w:rFonts w:ascii="Arial" w:hAnsi="Arial" w:cs="Arial"/>
          <w:b/>
        </w:rPr>
        <w:t xml:space="preserve"> </w:t>
      </w:r>
      <w:r w:rsidRPr="00133A5C">
        <w:rPr>
          <w:rFonts w:ascii="Arial" w:hAnsi="Arial" w:cs="Arial"/>
          <w:bCs/>
        </w:rPr>
        <w:t>adoptado por la Junta Directiva del Consejo de Transporte Público</w:t>
      </w:r>
      <w:r w:rsidRPr="008C1D6B">
        <w:rPr>
          <w:rFonts w:ascii="Arial" w:hAnsi="Arial" w:cs="Arial"/>
          <w:bCs/>
          <w:lang w:val="es-CR"/>
        </w:rPr>
        <w:t xml:space="preserve">, </w:t>
      </w:r>
      <w:r w:rsidRPr="00133A5C">
        <w:rPr>
          <w:rFonts w:ascii="Arial" w:hAnsi="Arial" w:cs="Arial"/>
          <w:bCs/>
          <w:lang w:val="es-CR"/>
        </w:rPr>
        <w:t>corresponde a un acto de mero trámite.</w:t>
      </w:r>
    </w:p>
    <w:p w14:paraId="70E3A912" w14:textId="77777777" w:rsidR="008C1D6B" w:rsidRPr="00133A5C" w:rsidRDefault="008C1D6B" w:rsidP="008C1D6B">
      <w:pPr>
        <w:pStyle w:val="NormalWeb"/>
        <w:spacing w:before="0" w:beforeAutospacing="0" w:after="0" w:afterAutospacing="0"/>
        <w:jc w:val="both"/>
        <w:rPr>
          <w:rFonts w:ascii="Arial" w:hAnsi="Arial" w:cs="Arial"/>
          <w:bCs/>
          <w:lang w:val="es-CR"/>
        </w:rPr>
      </w:pPr>
    </w:p>
    <w:p w14:paraId="16F1B7EB" w14:textId="7F8D0DC3" w:rsidR="00E21C70" w:rsidRPr="00133A5C" w:rsidRDefault="00E21C70" w:rsidP="00D72B77">
      <w:pPr>
        <w:pStyle w:val="Default"/>
        <w:jc w:val="both"/>
        <w:rPr>
          <w:rFonts w:ascii="Arial" w:hAnsi="Arial" w:cs="Arial"/>
          <w:bCs/>
          <w:i/>
          <w:iCs/>
        </w:rPr>
      </w:pPr>
      <w:r w:rsidRPr="00133A5C">
        <w:rPr>
          <w:rFonts w:ascii="Arial" w:hAnsi="Arial" w:cs="Arial"/>
        </w:rPr>
        <w:t xml:space="preserve">La Junta Directiva del Consejo de Transporte Público, mediante el </w:t>
      </w:r>
      <w:r w:rsidR="008C1D6B" w:rsidRPr="008C1D6B">
        <w:rPr>
          <w:rFonts w:ascii="Arial" w:hAnsi="Arial" w:cs="Arial"/>
          <w:b/>
          <w:bCs/>
        </w:rPr>
        <w:t xml:space="preserve">Acuerdo </w:t>
      </w:r>
      <w:r w:rsidRPr="008C1D6B">
        <w:rPr>
          <w:rFonts w:ascii="Arial" w:hAnsi="Arial" w:cs="Arial"/>
          <w:b/>
          <w:bCs/>
        </w:rPr>
        <w:t>3.2 de la Sesión Ordinaria 12-2025 de</w:t>
      </w:r>
      <w:r w:rsidR="008C1D6B">
        <w:rPr>
          <w:rFonts w:ascii="Arial" w:hAnsi="Arial" w:cs="Arial"/>
          <w:b/>
          <w:bCs/>
        </w:rPr>
        <w:t>l</w:t>
      </w:r>
      <w:r w:rsidRPr="008C1D6B">
        <w:rPr>
          <w:rFonts w:ascii="Arial" w:hAnsi="Arial" w:cs="Arial"/>
          <w:b/>
          <w:bCs/>
        </w:rPr>
        <w:t xml:space="preserve"> 20 de febrero de 2025</w:t>
      </w:r>
      <w:r w:rsidRPr="00133A5C">
        <w:rPr>
          <w:rFonts w:ascii="Arial" w:hAnsi="Arial" w:cs="Arial"/>
        </w:rPr>
        <w:t>, lo que dispone es: “</w:t>
      </w:r>
      <w:r w:rsidRPr="00133A5C">
        <w:rPr>
          <w:rFonts w:ascii="Arial" w:hAnsi="Arial" w:cs="Arial"/>
          <w:i/>
          <w:iCs/>
        </w:rPr>
        <w:t xml:space="preserve">Ordenar la apertura de un procedimiento administrativo para llegar a la verdad real de los hechos, de conformidad con el informe técnico </w:t>
      </w:r>
      <w:r w:rsidR="002F55F1" w:rsidRPr="002F55F1">
        <w:rPr>
          <w:rFonts w:ascii="Arial" w:hAnsi="Arial" w:cs="Arial"/>
          <w:b/>
          <w:bCs/>
          <w:i/>
          <w:iCs/>
        </w:rPr>
        <w:t>No.</w:t>
      </w:r>
      <w:r w:rsidR="002F55F1">
        <w:rPr>
          <w:rFonts w:ascii="Arial" w:hAnsi="Arial" w:cs="Arial"/>
          <w:i/>
          <w:iCs/>
        </w:rPr>
        <w:t xml:space="preserve"> </w:t>
      </w:r>
      <w:r w:rsidRPr="00133A5C">
        <w:rPr>
          <w:rFonts w:ascii="Arial" w:hAnsi="Arial" w:cs="Arial"/>
          <w:b/>
          <w:bCs/>
          <w:i/>
          <w:iCs/>
        </w:rPr>
        <w:t xml:space="preserve">CTP-DT DIC 011-2025, </w:t>
      </w:r>
      <w:r w:rsidRPr="00133A5C">
        <w:rPr>
          <w:rFonts w:ascii="Arial" w:hAnsi="Arial" w:cs="Arial"/>
          <w:i/>
          <w:iCs/>
        </w:rPr>
        <w:t xml:space="preserve">por presuntas inconsistencias en la prestación del servicio de la ruta </w:t>
      </w:r>
      <w:r w:rsidR="00103D36">
        <w:rPr>
          <w:rFonts w:ascii="Arial" w:hAnsi="Arial" w:cs="Arial"/>
          <w:i/>
          <w:iCs/>
        </w:rPr>
        <w:t>000</w:t>
      </w:r>
      <w:r w:rsidRPr="00133A5C">
        <w:rPr>
          <w:rFonts w:ascii="Arial" w:hAnsi="Arial" w:cs="Arial"/>
          <w:i/>
          <w:iCs/>
        </w:rPr>
        <w:t xml:space="preserve">, operada por la empresa </w:t>
      </w:r>
      <w:r w:rsidRPr="00133A5C">
        <w:rPr>
          <w:rFonts w:ascii="Arial" w:hAnsi="Arial" w:cs="Arial"/>
          <w:b/>
          <w:bCs/>
          <w:i/>
          <w:iCs/>
        </w:rPr>
        <w:t>A</w:t>
      </w:r>
      <w:r w:rsidR="00321524">
        <w:rPr>
          <w:rFonts w:ascii="Arial" w:hAnsi="Arial" w:cs="Arial"/>
          <w:b/>
          <w:bCs/>
          <w:i/>
          <w:iCs/>
        </w:rPr>
        <w:t>.P.J.S.A.</w:t>
      </w:r>
      <w:r w:rsidRPr="00133A5C">
        <w:rPr>
          <w:rFonts w:ascii="Arial" w:hAnsi="Arial" w:cs="Arial"/>
          <w:i/>
          <w:iCs/>
        </w:rPr>
        <w:t>, el cual podría terminar como sanción máxima la cancelación de los derechos de explotación de esa ruta; para cuyos efectos se comisiona a la Dirección de Asuntos jurídicos, nombrando a la licenciada Shirley Fonseca Mora, de la Dirección de Asuntos Jurídicos como Directora Ad Hoc para este proceso y que ella determine la o el funcionario que fungirá como Órgano Director que sustanciaría el procedimiento.</w:t>
      </w:r>
      <w:r w:rsidRPr="00133A5C">
        <w:rPr>
          <w:rFonts w:ascii="Arial" w:hAnsi="Arial" w:cs="Arial"/>
          <w:bCs/>
          <w:i/>
          <w:iCs/>
        </w:rPr>
        <w:t>”</w:t>
      </w:r>
    </w:p>
    <w:p w14:paraId="522970DC" w14:textId="77777777" w:rsidR="00E21C70" w:rsidRPr="00133A5C" w:rsidRDefault="00E21C70" w:rsidP="00E21C70">
      <w:pPr>
        <w:pStyle w:val="Default"/>
        <w:spacing w:after="17"/>
        <w:jc w:val="both"/>
        <w:rPr>
          <w:rFonts w:ascii="Arial" w:hAnsi="Arial" w:cs="Arial"/>
          <w:bCs/>
        </w:rPr>
      </w:pPr>
    </w:p>
    <w:p w14:paraId="1ADB947F" w14:textId="5AFCDA91" w:rsidR="00E21C70" w:rsidRPr="00133A5C" w:rsidRDefault="00E21C70" w:rsidP="008C1D6B">
      <w:pPr>
        <w:pStyle w:val="Default"/>
        <w:jc w:val="both"/>
        <w:rPr>
          <w:rFonts w:ascii="Arial" w:hAnsi="Arial" w:cs="Arial"/>
          <w:i/>
          <w:iCs/>
        </w:rPr>
      </w:pPr>
      <w:r w:rsidRPr="00133A5C">
        <w:rPr>
          <w:rFonts w:ascii="Arial" w:hAnsi="Arial" w:cs="Arial"/>
          <w:bCs/>
        </w:rPr>
        <w:t xml:space="preserve">Adicionalmente el </w:t>
      </w:r>
      <w:r w:rsidR="008C1D6B">
        <w:rPr>
          <w:rFonts w:ascii="Arial" w:hAnsi="Arial" w:cs="Arial"/>
          <w:bCs/>
        </w:rPr>
        <w:t>A</w:t>
      </w:r>
      <w:r w:rsidRPr="00133A5C">
        <w:rPr>
          <w:rFonts w:ascii="Arial" w:hAnsi="Arial" w:cs="Arial"/>
          <w:bCs/>
        </w:rPr>
        <w:t xml:space="preserve">cuerdo </w:t>
      </w:r>
      <w:r w:rsidR="006530DA" w:rsidRPr="00133A5C">
        <w:rPr>
          <w:rFonts w:ascii="Arial" w:hAnsi="Arial" w:cs="Arial"/>
          <w:bCs/>
        </w:rPr>
        <w:t>dispone,</w:t>
      </w:r>
      <w:r w:rsidRPr="00133A5C">
        <w:rPr>
          <w:rFonts w:ascii="Arial" w:hAnsi="Arial" w:cs="Arial"/>
          <w:bCs/>
        </w:rPr>
        <w:t xml:space="preserve"> además: “(…)</w:t>
      </w:r>
      <w:r w:rsidR="00681AF0">
        <w:rPr>
          <w:rFonts w:ascii="Arial" w:hAnsi="Arial" w:cs="Arial"/>
          <w:bCs/>
        </w:rPr>
        <w:t xml:space="preserve"> </w:t>
      </w:r>
      <w:r w:rsidRPr="00133A5C">
        <w:rPr>
          <w:rFonts w:ascii="Arial" w:hAnsi="Arial" w:cs="Arial"/>
          <w:i/>
          <w:iCs/>
        </w:rPr>
        <w:t xml:space="preserve">Instaurar una medida cautelar administrativa en la operación de la </w:t>
      </w:r>
      <w:r w:rsidR="00321524">
        <w:rPr>
          <w:rFonts w:ascii="Arial" w:hAnsi="Arial" w:cs="Arial"/>
          <w:i/>
          <w:iCs/>
        </w:rPr>
        <w:t>000</w:t>
      </w:r>
      <w:r w:rsidRPr="00133A5C">
        <w:rPr>
          <w:rFonts w:ascii="Arial" w:hAnsi="Arial" w:cs="Arial"/>
          <w:i/>
          <w:iCs/>
        </w:rPr>
        <w:t xml:space="preserve"> descrita como “</w:t>
      </w:r>
      <w:r w:rsidR="00103D36">
        <w:rPr>
          <w:rFonts w:ascii="Arial" w:hAnsi="Arial" w:cs="Arial"/>
          <w:i/>
          <w:iCs/>
        </w:rPr>
        <w:t>000</w:t>
      </w:r>
      <w:r w:rsidRPr="00133A5C">
        <w:rPr>
          <w:rFonts w:ascii="Arial" w:hAnsi="Arial" w:cs="Arial"/>
          <w:i/>
          <w:iCs/>
        </w:rPr>
        <w:t xml:space="preserve">” operada por la empresa </w:t>
      </w:r>
      <w:r w:rsidRPr="00133A5C">
        <w:rPr>
          <w:rFonts w:ascii="Arial" w:hAnsi="Arial" w:cs="Arial"/>
          <w:b/>
          <w:bCs/>
          <w:i/>
          <w:iCs/>
        </w:rPr>
        <w:t>A</w:t>
      </w:r>
      <w:r w:rsidR="00321524">
        <w:rPr>
          <w:rFonts w:ascii="Arial" w:hAnsi="Arial" w:cs="Arial"/>
          <w:b/>
          <w:bCs/>
          <w:i/>
          <w:iCs/>
        </w:rPr>
        <w:t>.P.J.S.A.</w:t>
      </w:r>
      <w:r w:rsidR="00681AF0">
        <w:rPr>
          <w:rFonts w:ascii="Arial" w:hAnsi="Arial" w:cs="Arial"/>
          <w:i/>
          <w:iCs/>
        </w:rPr>
        <w:t>,</w:t>
      </w:r>
      <w:r w:rsidRPr="00133A5C">
        <w:rPr>
          <w:rFonts w:ascii="Arial" w:hAnsi="Arial" w:cs="Arial"/>
          <w:i/>
          <w:iCs/>
        </w:rPr>
        <w:t xml:space="preserve"> debido a la reiteración y desmejoramiento del servicio señalado en el informe técnico </w:t>
      </w:r>
      <w:r w:rsidR="00847B1E" w:rsidRPr="00847B1E">
        <w:rPr>
          <w:rFonts w:ascii="Arial" w:hAnsi="Arial" w:cs="Arial"/>
          <w:b/>
          <w:bCs/>
          <w:i/>
          <w:iCs/>
        </w:rPr>
        <w:t>No</w:t>
      </w:r>
      <w:r w:rsidR="00847B1E">
        <w:rPr>
          <w:rFonts w:ascii="Arial" w:hAnsi="Arial" w:cs="Arial"/>
          <w:i/>
          <w:iCs/>
        </w:rPr>
        <w:t xml:space="preserve">. </w:t>
      </w:r>
      <w:r w:rsidRPr="00133A5C">
        <w:rPr>
          <w:rFonts w:ascii="Arial" w:hAnsi="Arial" w:cs="Arial"/>
          <w:b/>
          <w:bCs/>
          <w:i/>
          <w:iCs/>
        </w:rPr>
        <w:t xml:space="preserve">CTP-DT DIC 011-2025, </w:t>
      </w:r>
      <w:r w:rsidRPr="00133A5C">
        <w:rPr>
          <w:rFonts w:ascii="Arial" w:hAnsi="Arial" w:cs="Arial"/>
          <w:i/>
          <w:iCs/>
        </w:rPr>
        <w:t xml:space="preserve">incumplimientos que habían sido ya detectados en informe </w:t>
      </w:r>
      <w:r w:rsidR="00847B1E" w:rsidRPr="00847B1E">
        <w:rPr>
          <w:rFonts w:ascii="Arial" w:hAnsi="Arial" w:cs="Arial"/>
          <w:b/>
          <w:bCs/>
          <w:i/>
          <w:iCs/>
        </w:rPr>
        <w:t xml:space="preserve">No. </w:t>
      </w:r>
      <w:r w:rsidRPr="00847B1E">
        <w:rPr>
          <w:rFonts w:ascii="Arial" w:hAnsi="Arial" w:cs="Arial"/>
          <w:b/>
          <w:bCs/>
          <w:i/>
          <w:iCs/>
        </w:rPr>
        <w:t>CTP-DT-DIC-INF-0027-2024</w:t>
      </w:r>
      <w:r w:rsidRPr="00133A5C">
        <w:rPr>
          <w:rFonts w:ascii="Arial" w:hAnsi="Arial" w:cs="Arial"/>
          <w:i/>
          <w:iCs/>
        </w:rPr>
        <w:t xml:space="preserve"> aprobado en el artículo 3.7 de la S</w:t>
      </w:r>
      <w:r w:rsidR="00847B1E">
        <w:rPr>
          <w:rFonts w:ascii="Arial" w:hAnsi="Arial" w:cs="Arial"/>
          <w:i/>
          <w:iCs/>
        </w:rPr>
        <w:t>esión Ordinaria</w:t>
      </w:r>
      <w:r w:rsidRPr="00133A5C">
        <w:rPr>
          <w:rFonts w:ascii="Arial" w:hAnsi="Arial" w:cs="Arial"/>
          <w:i/>
          <w:iCs/>
        </w:rPr>
        <w:t xml:space="preserve"> 37-2024 y que pone en riesgo la continuidad del servicio y el interés público del usuario, por lo reflejado en el informe técnico lo cual se detalla a continuación: (</w:t>
      </w:r>
      <w:r w:rsidR="00847B1E">
        <w:rPr>
          <w:rFonts w:ascii="Arial" w:hAnsi="Arial" w:cs="Arial"/>
          <w:i/>
          <w:iCs/>
        </w:rPr>
        <w:t>..</w:t>
      </w:r>
      <w:r w:rsidRPr="00133A5C">
        <w:rPr>
          <w:rFonts w:ascii="Arial" w:hAnsi="Arial" w:cs="Arial"/>
          <w:i/>
          <w:iCs/>
        </w:rPr>
        <w:t>.)”</w:t>
      </w:r>
    </w:p>
    <w:p w14:paraId="74DC872D" w14:textId="77777777" w:rsidR="00E21C70" w:rsidRPr="00133A5C" w:rsidRDefault="00E21C70" w:rsidP="00E21C70">
      <w:pPr>
        <w:pStyle w:val="Default"/>
        <w:spacing w:after="17"/>
        <w:jc w:val="both"/>
        <w:rPr>
          <w:rFonts w:ascii="Arial" w:hAnsi="Arial" w:cs="Arial"/>
          <w:bCs/>
        </w:rPr>
      </w:pPr>
    </w:p>
    <w:p w14:paraId="4B3ACEA5" w14:textId="425041CB" w:rsidR="00E21C70" w:rsidRDefault="00E21C70" w:rsidP="00D72B77">
      <w:pPr>
        <w:pStyle w:val="Default"/>
        <w:jc w:val="both"/>
        <w:rPr>
          <w:rFonts w:ascii="Arial" w:hAnsi="Arial" w:cs="Arial"/>
          <w:bCs/>
        </w:rPr>
      </w:pPr>
      <w:r w:rsidRPr="00133A5C">
        <w:rPr>
          <w:rFonts w:ascii="Arial" w:hAnsi="Arial" w:cs="Arial"/>
          <w:bCs/>
        </w:rPr>
        <w:t xml:space="preserve">Como se puede verificar de lo indicado anteriormente, el </w:t>
      </w:r>
      <w:r w:rsidR="008C1D6B">
        <w:rPr>
          <w:rFonts w:ascii="Arial" w:hAnsi="Arial" w:cs="Arial"/>
          <w:bCs/>
        </w:rPr>
        <w:t>A</w:t>
      </w:r>
      <w:r w:rsidRPr="00133A5C">
        <w:rPr>
          <w:rFonts w:ascii="Arial" w:hAnsi="Arial" w:cs="Arial"/>
          <w:bCs/>
        </w:rPr>
        <w:t>cuerdo recurrido a todas luces</w:t>
      </w:r>
      <w:r w:rsidR="008C1D6B">
        <w:rPr>
          <w:rFonts w:ascii="Arial" w:hAnsi="Arial" w:cs="Arial"/>
          <w:bCs/>
        </w:rPr>
        <w:t>,</w:t>
      </w:r>
      <w:r w:rsidRPr="00133A5C">
        <w:rPr>
          <w:rFonts w:ascii="Arial" w:hAnsi="Arial" w:cs="Arial"/>
          <w:bCs/>
        </w:rPr>
        <w:t xml:space="preserve"> constituye un acto </w:t>
      </w:r>
      <w:r w:rsidR="00681AF0">
        <w:rPr>
          <w:rFonts w:ascii="Arial" w:hAnsi="Arial" w:cs="Arial"/>
          <w:bCs/>
        </w:rPr>
        <w:t>a</w:t>
      </w:r>
      <w:r w:rsidRPr="00133A5C">
        <w:rPr>
          <w:rFonts w:ascii="Arial" w:hAnsi="Arial" w:cs="Arial"/>
          <w:bCs/>
        </w:rPr>
        <w:t xml:space="preserve">dministrativo de </w:t>
      </w:r>
      <w:r w:rsidRPr="00133A5C">
        <w:rPr>
          <w:rFonts w:ascii="Arial" w:hAnsi="Arial" w:cs="Arial"/>
          <w:b/>
        </w:rPr>
        <w:t>Mero Trámite</w:t>
      </w:r>
      <w:r w:rsidRPr="00133A5C">
        <w:rPr>
          <w:rFonts w:ascii="Arial" w:hAnsi="Arial" w:cs="Arial"/>
          <w:bCs/>
        </w:rPr>
        <w:t xml:space="preserve"> que no afecta a la recurrente en su esfera personal en cuanto a </w:t>
      </w:r>
      <w:r w:rsidR="00422873">
        <w:rPr>
          <w:rFonts w:ascii="Arial" w:hAnsi="Arial" w:cs="Arial"/>
          <w:bCs/>
        </w:rPr>
        <w:t>sus</w:t>
      </w:r>
      <w:r w:rsidRPr="00133A5C">
        <w:rPr>
          <w:rFonts w:ascii="Arial" w:hAnsi="Arial" w:cs="Arial"/>
          <w:bCs/>
        </w:rPr>
        <w:t xml:space="preserve"> intereses o </w:t>
      </w:r>
      <w:r w:rsidR="00422873">
        <w:rPr>
          <w:rFonts w:ascii="Arial" w:hAnsi="Arial" w:cs="Arial"/>
          <w:bCs/>
        </w:rPr>
        <w:t>d</w:t>
      </w:r>
      <w:r w:rsidRPr="00133A5C">
        <w:rPr>
          <w:rFonts w:ascii="Arial" w:hAnsi="Arial" w:cs="Arial"/>
          <w:bCs/>
        </w:rPr>
        <w:t xml:space="preserve">erechos </w:t>
      </w:r>
      <w:r w:rsidR="00422873">
        <w:rPr>
          <w:rFonts w:ascii="Arial" w:hAnsi="Arial" w:cs="Arial"/>
          <w:bCs/>
        </w:rPr>
        <w:t>l</w:t>
      </w:r>
      <w:r w:rsidRPr="00133A5C">
        <w:rPr>
          <w:rFonts w:ascii="Arial" w:hAnsi="Arial" w:cs="Arial"/>
          <w:bCs/>
        </w:rPr>
        <w:t xml:space="preserve">egítimos en </w:t>
      </w:r>
      <w:r w:rsidRPr="00133A5C">
        <w:rPr>
          <w:rFonts w:ascii="Arial" w:hAnsi="Arial" w:cs="Arial"/>
          <w:bCs/>
        </w:rPr>
        <w:lastRenderedPageBreak/>
        <w:t xml:space="preserve">este momento; pues lo que dispone es la apertura de un procedimiento </w:t>
      </w:r>
      <w:r w:rsidRPr="005B44A3">
        <w:rPr>
          <w:rFonts w:ascii="Arial" w:hAnsi="Arial" w:cs="Arial"/>
          <w:bCs/>
        </w:rPr>
        <w:t xml:space="preserve">administrativo </w:t>
      </w:r>
      <w:r w:rsidR="00422873" w:rsidRPr="005B44A3">
        <w:rPr>
          <w:rFonts w:ascii="Arial" w:hAnsi="Arial" w:cs="Arial"/>
          <w:bCs/>
        </w:rPr>
        <w:t xml:space="preserve">ordinario </w:t>
      </w:r>
      <w:r w:rsidRPr="005B44A3">
        <w:rPr>
          <w:rFonts w:ascii="Arial" w:hAnsi="Arial" w:cs="Arial"/>
          <w:bCs/>
        </w:rPr>
        <w:t xml:space="preserve">en </w:t>
      </w:r>
      <w:r w:rsidR="00422873" w:rsidRPr="005B44A3">
        <w:rPr>
          <w:rFonts w:ascii="Arial" w:hAnsi="Arial" w:cs="Arial"/>
          <w:bCs/>
        </w:rPr>
        <w:t xml:space="preserve">su </w:t>
      </w:r>
      <w:r w:rsidRPr="005B44A3">
        <w:rPr>
          <w:rFonts w:ascii="Arial" w:hAnsi="Arial" w:cs="Arial"/>
          <w:bCs/>
        </w:rPr>
        <w:t xml:space="preserve">contra, mediante el cual se pueda llegar a la verdad real de los hechos sobre las presuntas faltas cometidas por la </w:t>
      </w:r>
      <w:r w:rsidR="00422873" w:rsidRPr="005B44A3">
        <w:rPr>
          <w:rFonts w:ascii="Arial" w:hAnsi="Arial" w:cs="Arial"/>
          <w:bCs/>
        </w:rPr>
        <w:t>citada empresa</w:t>
      </w:r>
      <w:r w:rsidRPr="005B44A3">
        <w:rPr>
          <w:rFonts w:ascii="Arial" w:hAnsi="Arial" w:cs="Arial"/>
          <w:bCs/>
        </w:rPr>
        <w:t xml:space="preserve">, pero además </w:t>
      </w:r>
      <w:r w:rsidR="005B44A3" w:rsidRPr="005B44A3">
        <w:rPr>
          <w:rFonts w:ascii="Arial" w:hAnsi="Arial" w:cs="Arial"/>
          <w:bCs/>
        </w:rPr>
        <w:t xml:space="preserve">de </w:t>
      </w:r>
      <w:r w:rsidRPr="005B44A3">
        <w:rPr>
          <w:rFonts w:ascii="Arial" w:hAnsi="Arial" w:cs="Arial"/>
          <w:bCs/>
        </w:rPr>
        <w:t xml:space="preserve">otorgarle la posibilidad de </w:t>
      </w:r>
      <w:r w:rsidR="005B44A3" w:rsidRPr="005B44A3">
        <w:rPr>
          <w:rFonts w:ascii="Arial" w:hAnsi="Arial" w:cs="Arial"/>
          <w:bCs/>
        </w:rPr>
        <w:t xml:space="preserve">ejercer su derecho de </w:t>
      </w:r>
      <w:r w:rsidRPr="005B44A3">
        <w:rPr>
          <w:rFonts w:ascii="Arial" w:hAnsi="Arial" w:cs="Arial"/>
          <w:bCs/>
        </w:rPr>
        <w:t>defen</w:t>
      </w:r>
      <w:r w:rsidR="005B44A3" w:rsidRPr="005B44A3">
        <w:rPr>
          <w:rFonts w:ascii="Arial" w:hAnsi="Arial" w:cs="Arial"/>
          <w:bCs/>
        </w:rPr>
        <w:t>sa</w:t>
      </w:r>
      <w:r w:rsidRPr="005B44A3">
        <w:rPr>
          <w:rFonts w:ascii="Arial" w:hAnsi="Arial" w:cs="Arial"/>
          <w:bCs/>
        </w:rPr>
        <w:t>.</w:t>
      </w:r>
      <w:r w:rsidRPr="00133A5C">
        <w:rPr>
          <w:rFonts w:ascii="Arial" w:hAnsi="Arial" w:cs="Arial"/>
          <w:bCs/>
        </w:rPr>
        <w:t xml:space="preserve"> </w:t>
      </w:r>
    </w:p>
    <w:p w14:paraId="72513244" w14:textId="77777777" w:rsidR="008C1D6B" w:rsidRPr="00133A5C" w:rsidRDefault="008C1D6B" w:rsidP="00E21C70">
      <w:pPr>
        <w:pStyle w:val="Default"/>
        <w:spacing w:after="17"/>
        <w:jc w:val="both"/>
        <w:rPr>
          <w:rFonts w:ascii="Arial" w:hAnsi="Arial" w:cs="Arial"/>
          <w:bCs/>
        </w:rPr>
      </w:pPr>
    </w:p>
    <w:p w14:paraId="2A166F2D" w14:textId="2C8557B9" w:rsidR="00E21C70" w:rsidRDefault="00E21C70" w:rsidP="00D72B77">
      <w:pPr>
        <w:pStyle w:val="NormalWeb"/>
        <w:spacing w:before="0" w:beforeAutospacing="0" w:after="0" w:afterAutospacing="0"/>
        <w:jc w:val="both"/>
        <w:rPr>
          <w:rFonts w:ascii="Arial" w:hAnsi="Arial" w:cs="Arial"/>
        </w:rPr>
      </w:pPr>
      <w:r w:rsidRPr="00133A5C">
        <w:rPr>
          <w:rFonts w:ascii="Arial" w:hAnsi="Arial" w:cs="Arial"/>
          <w:bCs/>
        </w:rPr>
        <w:t xml:space="preserve">Es precisamente mediante el procedimiento administrativo que se dispone, que </w:t>
      </w:r>
      <w:r w:rsidRPr="00133A5C">
        <w:rPr>
          <w:rFonts w:ascii="Arial" w:hAnsi="Arial" w:cs="Arial"/>
          <w:b/>
        </w:rPr>
        <w:t>A</w:t>
      </w:r>
      <w:r w:rsidR="00321524">
        <w:rPr>
          <w:rFonts w:ascii="Arial" w:hAnsi="Arial" w:cs="Arial"/>
          <w:b/>
        </w:rPr>
        <w:t>.P.J.S.A.</w:t>
      </w:r>
      <w:r w:rsidRPr="00133A5C">
        <w:rPr>
          <w:rFonts w:ascii="Arial" w:hAnsi="Arial" w:cs="Arial"/>
        </w:rPr>
        <w:t xml:space="preserve">, podrá ejercer su derecho a presentar todas las pruebas que tuviere, y dar todas las argumentaciones en su defensa y que puedan eximirle de cualquier responsabilidad en cuanto a las faltas que se le indilgan; pero no se puede pretender que mediante acciones recursivas como la que se analiza, </w:t>
      </w:r>
      <w:r w:rsidR="00422873">
        <w:rPr>
          <w:rFonts w:ascii="Arial" w:hAnsi="Arial" w:cs="Arial"/>
        </w:rPr>
        <w:t>este</w:t>
      </w:r>
      <w:r w:rsidRPr="00133A5C">
        <w:rPr>
          <w:rFonts w:ascii="Arial" w:hAnsi="Arial" w:cs="Arial"/>
        </w:rPr>
        <w:t xml:space="preserve"> Tribunal Administrativo de Transporte</w:t>
      </w:r>
      <w:r w:rsidR="00422873">
        <w:rPr>
          <w:rFonts w:ascii="Arial" w:hAnsi="Arial" w:cs="Arial"/>
        </w:rPr>
        <w:t>,</w:t>
      </w:r>
      <w:r w:rsidRPr="00133A5C">
        <w:rPr>
          <w:rFonts w:ascii="Arial" w:hAnsi="Arial" w:cs="Arial"/>
        </w:rPr>
        <w:t xml:space="preserve"> conozca de argumentos de defensa, los cuales deben ser conocidos por el Órgano Director del procedimiento </w:t>
      </w:r>
      <w:r w:rsidR="00422873">
        <w:rPr>
          <w:rFonts w:ascii="Arial" w:hAnsi="Arial" w:cs="Arial"/>
        </w:rPr>
        <w:t xml:space="preserve">administrativo </w:t>
      </w:r>
      <w:r w:rsidRPr="00133A5C">
        <w:rPr>
          <w:rFonts w:ascii="Arial" w:hAnsi="Arial" w:cs="Arial"/>
        </w:rPr>
        <w:t>instituido</w:t>
      </w:r>
      <w:r w:rsidR="00422873">
        <w:rPr>
          <w:rFonts w:ascii="Arial" w:hAnsi="Arial" w:cs="Arial"/>
        </w:rPr>
        <w:t xml:space="preserve">, el cual deberá rendir el informe final con las recomendaciones pertinentes, para que el Órgano Decisor emita el acto final de este procedimiento administrativo ordinario. </w:t>
      </w:r>
    </w:p>
    <w:p w14:paraId="14ECE5B0" w14:textId="77777777" w:rsidR="008C1D6B" w:rsidRPr="00133A5C" w:rsidRDefault="008C1D6B" w:rsidP="008C1D6B">
      <w:pPr>
        <w:pStyle w:val="NormalWeb"/>
        <w:spacing w:before="0" w:beforeAutospacing="0" w:after="0" w:afterAutospacing="0"/>
        <w:jc w:val="both"/>
        <w:rPr>
          <w:rFonts w:ascii="Arial" w:hAnsi="Arial" w:cs="Arial"/>
          <w:bCs/>
        </w:rPr>
      </w:pPr>
    </w:p>
    <w:p w14:paraId="39B3E604" w14:textId="4CC39216" w:rsidR="00E21C70" w:rsidRDefault="00E21C70" w:rsidP="00D72B77">
      <w:pPr>
        <w:pStyle w:val="NormalWeb"/>
        <w:spacing w:before="0" w:beforeAutospacing="0" w:after="0" w:afterAutospacing="0"/>
        <w:jc w:val="both"/>
        <w:rPr>
          <w:rFonts w:ascii="Arial" w:hAnsi="Arial" w:cs="Arial"/>
          <w:bCs/>
        </w:rPr>
      </w:pPr>
      <w:r w:rsidRPr="00133A5C">
        <w:rPr>
          <w:rFonts w:ascii="Arial" w:hAnsi="Arial" w:cs="Arial"/>
          <w:bCs/>
        </w:rPr>
        <w:t xml:space="preserve">Así las cosas, la </w:t>
      </w:r>
      <w:r w:rsidR="00C04318">
        <w:rPr>
          <w:rFonts w:ascii="Arial" w:hAnsi="Arial" w:cs="Arial"/>
          <w:bCs/>
        </w:rPr>
        <w:t>disposición</w:t>
      </w:r>
      <w:r w:rsidRPr="00133A5C">
        <w:rPr>
          <w:rFonts w:ascii="Arial" w:hAnsi="Arial" w:cs="Arial"/>
          <w:bCs/>
        </w:rPr>
        <w:t xml:space="preserve"> de un procedimiento administrativo, donde se analice si se ha dado o no una falta por parte de la empresa </w:t>
      </w:r>
      <w:r w:rsidRPr="00133A5C">
        <w:rPr>
          <w:rFonts w:ascii="Arial" w:hAnsi="Arial" w:cs="Arial"/>
          <w:b/>
        </w:rPr>
        <w:t>A</w:t>
      </w:r>
      <w:r w:rsidR="00321524">
        <w:rPr>
          <w:rFonts w:ascii="Arial" w:hAnsi="Arial" w:cs="Arial"/>
          <w:b/>
        </w:rPr>
        <w:t>.P.J.S.A.</w:t>
      </w:r>
      <w:r w:rsidR="008C1D6B">
        <w:rPr>
          <w:rFonts w:ascii="Arial" w:hAnsi="Arial" w:cs="Arial"/>
          <w:b/>
        </w:rPr>
        <w:t>,</w:t>
      </w:r>
      <w:r w:rsidRPr="00133A5C">
        <w:rPr>
          <w:rFonts w:ascii="Arial" w:hAnsi="Arial" w:cs="Arial"/>
          <w:b/>
        </w:rPr>
        <w:t xml:space="preserve"> </w:t>
      </w:r>
      <w:r w:rsidRPr="00133A5C">
        <w:rPr>
          <w:rFonts w:ascii="Arial" w:hAnsi="Arial" w:cs="Arial"/>
          <w:bCs/>
        </w:rPr>
        <w:t>no constituye un hecho que causa estado a la empresa, pues lo que procura la Administración es como se indicó supra, verificar la verdad real de los hechos y en cuyo desarrollo la recurrente tendrá la oportunidad de ejercer su derecho a la defensa, y es precisamente en ese momento donde puede y debe presentar todos los argumentos que desarrolla en est</w:t>
      </w:r>
      <w:r w:rsidR="009D5782">
        <w:rPr>
          <w:rFonts w:ascii="Arial" w:hAnsi="Arial" w:cs="Arial"/>
          <w:bCs/>
        </w:rPr>
        <w:t>a acción recursiva</w:t>
      </w:r>
      <w:r w:rsidRPr="00133A5C">
        <w:rPr>
          <w:rFonts w:ascii="Arial" w:hAnsi="Arial" w:cs="Arial"/>
          <w:bCs/>
        </w:rPr>
        <w:t xml:space="preserve"> y a los cuales no se refiere en profundidad este Tribunal</w:t>
      </w:r>
      <w:r w:rsidR="009D5782">
        <w:rPr>
          <w:rFonts w:ascii="Arial" w:hAnsi="Arial" w:cs="Arial"/>
          <w:bCs/>
        </w:rPr>
        <w:t xml:space="preserve"> Administrativo</w:t>
      </w:r>
      <w:r w:rsidRPr="00133A5C">
        <w:rPr>
          <w:rFonts w:ascii="Arial" w:hAnsi="Arial" w:cs="Arial"/>
          <w:bCs/>
        </w:rPr>
        <w:t xml:space="preserve">, porque podrían ser nuevamente sometidos a su conocimiento, una vez se adopte el acto final por parte de la Junta Directiva del Consejo de Transporte Público, una vez concluido el </w:t>
      </w:r>
      <w:r w:rsidR="008C1D6B">
        <w:rPr>
          <w:rFonts w:ascii="Arial" w:hAnsi="Arial" w:cs="Arial"/>
          <w:bCs/>
        </w:rPr>
        <w:t>p</w:t>
      </w:r>
      <w:r w:rsidR="008C1D6B" w:rsidRPr="00133A5C">
        <w:rPr>
          <w:rFonts w:ascii="Arial" w:hAnsi="Arial" w:cs="Arial"/>
          <w:bCs/>
        </w:rPr>
        <w:t>rocedimiento administrativo</w:t>
      </w:r>
      <w:r w:rsidRPr="00133A5C">
        <w:rPr>
          <w:rFonts w:ascii="Arial" w:hAnsi="Arial" w:cs="Arial"/>
          <w:bCs/>
        </w:rPr>
        <w:t>.</w:t>
      </w:r>
    </w:p>
    <w:p w14:paraId="3CE42170" w14:textId="77777777" w:rsidR="008C1D6B" w:rsidRPr="00133A5C" w:rsidRDefault="008C1D6B" w:rsidP="008C1D6B">
      <w:pPr>
        <w:pStyle w:val="NormalWeb"/>
        <w:spacing w:before="0" w:beforeAutospacing="0" w:after="0" w:afterAutospacing="0"/>
        <w:jc w:val="both"/>
        <w:rPr>
          <w:rFonts w:ascii="Arial" w:hAnsi="Arial" w:cs="Arial"/>
          <w:bCs/>
        </w:rPr>
      </w:pPr>
    </w:p>
    <w:p w14:paraId="458C0B08" w14:textId="77777777" w:rsidR="00E21C70" w:rsidRDefault="00E21C70" w:rsidP="008C1D6B">
      <w:pPr>
        <w:pStyle w:val="NormalWeb"/>
        <w:spacing w:before="0" w:beforeAutospacing="0" w:after="0" w:afterAutospacing="0"/>
        <w:jc w:val="both"/>
        <w:rPr>
          <w:rFonts w:ascii="Arial" w:hAnsi="Arial" w:cs="Arial"/>
        </w:rPr>
      </w:pPr>
      <w:r w:rsidRPr="00133A5C">
        <w:rPr>
          <w:rFonts w:ascii="Arial" w:hAnsi="Arial" w:cs="Arial"/>
        </w:rPr>
        <w:t>Con relación a la naturaleza de los actos de mero trámite o preparatorios, se debe tener presente que: “</w:t>
      </w:r>
      <w:r w:rsidRPr="008C1D6B">
        <w:rPr>
          <w:rFonts w:ascii="Arial" w:hAnsi="Arial" w:cs="Arial"/>
          <w:i/>
          <w:iCs/>
        </w:rPr>
        <w:t>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w:t>
      </w:r>
      <w:r w:rsidRPr="00133A5C">
        <w:rPr>
          <w:rFonts w:ascii="Arial" w:hAnsi="Arial" w:cs="Arial"/>
        </w:rPr>
        <w:t>” (</w:t>
      </w:r>
      <w:r w:rsidRPr="00133A5C">
        <w:rPr>
          <w:rFonts w:ascii="Arial" w:hAnsi="Arial" w:cs="Arial"/>
          <w:u w:val="single"/>
        </w:rPr>
        <w:t>Diccionario de Derecho Público</w:t>
      </w:r>
      <w:r w:rsidRPr="00890E00">
        <w:rPr>
          <w:rFonts w:ascii="Arial" w:hAnsi="Arial" w:cs="Arial"/>
        </w:rPr>
        <w:t>,</w:t>
      </w:r>
      <w:r w:rsidRPr="00133A5C">
        <w:rPr>
          <w:rFonts w:ascii="Arial" w:hAnsi="Arial" w:cs="Arial"/>
        </w:rPr>
        <w:t xml:space="preserve"> Editorial Astrea de Alfredo y Ricardo Depalma, Buenos Aires, 1981, Pág.23)</w:t>
      </w:r>
    </w:p>
    <w:p w14:paraId="67852F12" w14:textId="77777777" w:rsidR="001B0271" w:rsidRDefault="001B0271" w:rsidP="008C1D6B">
      <w:pPr>
        <w:pStyle w:val="NormalWeb"/>
        <w:spacing w:before="0" w:beforeAutospacing="0" w:after="0" w:afterAutospacing="0"/>
        <w:jc w:val="both"/>
        <w:rPr>
          <w:rFonts w:ascii="Arial" w:hAnsi="Arial" w:cs="Arial"/>
        </w:rPr>
      </w:pPr>
    </w:p>
    <w:p w14:paraId="28901B1B" w14:textId="081F2C9C" w:rsidR="00E21C70" w:rsidRPr="00133A5C" w:rsidRDefault="00E21C70" w:rsidP="008C1D6B">
      <w:pPr>
        <w:pStyle w:val="Textoindependiente2"/>
        <w:spacing w:after="0" w:line="240" w:lineRule="auto"/>
        <w:jc w:val="both"/>
        <w:rPr>
          <w:rFonts w:ascii="Arial" w:hAnsi="Arial" w:cs="Arial"/>
          <w:sz w:val="24"/>
          <w:szCs w:val="24"/>
        </w:rPr>
      </w:pPr>
      <w:r w:rsidRPr="00133A5C">
        <w:rPr>
          <w:rFonts w:ascii="Arial" w:hAnsi="Arial" w:cs="Arial"/>
          <w:sz w:val="24"/>
          <w:szCs w:val="24"/>
        </w:rPr>
        <w:t xml:space="preserve">El </w:t>
      </w:r>
      <w:r w:rsidRPr="008C1D6B">
        <w:rPr>
          <w:rFonts w:ascii="Arial" w:hAnsi="Arial" w:cs="Arial"/>
          <w:sz w:val="24"/>
          <w:szCs w:val="24"/>
        </w:rPr>
        <w:t>Tribunal Contencioso Administrativo, Sección IV,</w:t>
      </w:r>
      <w:r w:rsidRPr="00133A5C">
        <w:rPr>
          <w:rFonts w:ascii="Arial" w:hAnsi="Arial" w:cs="Arial"/>
          <w:sz w:val="24"/>
          <w:szCs w:val="24"/>
        </w:rPr>
        <w:t xml:space="preserve"> mediante </w:t>
      </w:r>
      <w:r w:rsidRPr="008C1D6B">
        <w:rPr>
          <w:rFonts w:ascii="Arial" w:hAnsi="Arial" w:cs="Arial"/>
          <w:b/>
          <w:bCs/>
          <w:sz w:val="24"/>
          <w:szCs w:val="24"/>
        </w:rPr>
        <w:t>Sentencia No. 00924 - 2017, de las 15:10 horas del 27 de abril de 2017</w:t>
      </w:r>
      <w:r w:rsidRPr="00133A5C">
        <w:rPr>
          <w:rFonts w:ascii="Arial" w:hAnsi="Arial" w:cs="Arial"/>
          <w:sz w:val="24"/>
          <w:szCs w:val="24"/>
        </w:rPr>
        <w:t xml:space="preserve">, señala con relación a los actos de trámite o preparatorios que estos se impugnan solo con el acto definitivo, en los siguientes términos: </w:t>
      </w:r>
    </w:p>
    <w:p w14:paraId="3B6CB58C" w14:textId="77777777" w:rsidR="00E21C70" w:rsidRPr="00133A5C" w:rsidRDefault="00E21C70" w:rsidP="008C1D6B">
      <w:pPr>
        <w:spacing w:after="0" w:line="240" w:lineRule="auto"/>
        <w:ind w:left="539" w:right="561"/>
        <w:jc w:val="both"/>
        <w:rPr>
          <w:rFonts w:ascii="Arial" w:hAnsi="Arial" w:cs="Arial"/>
          <w:color w:val="000000"/>
          <w:sz w:val="24"/>
          <w:szCs w:val="24"/>
        </w:rPr>
      </w:pPr>
    </w:p>
    <w:p w14:paraId="547D946C" w14:textId="370DF2CE" w:rsidR="00E21C70" w:rsidRPr="008C1D6B" w:rsidRDefault="00E21C70" w:rsidP="008C1D6B">
      <w:pPr>
        <w:spacing w:after="0" w:line="240" w:lineRule="auto"/>
        <w:ind w:left="851" w:right="851"/>
        <w:jc w:val="both"/>
        <w:rPr>
          <w:rFonts w:ascii="Arial" w:hAnsi="Arial" w:cs="Arial"/>
          <w:i/>
          <w:iCs/>
          <w:color w:val="000000"/>
          <w:sz w:val="22"/>
          <w:szCs w:val="22"/>
        </w:rPr>
      </w:pPr>
      <w:r w:rsidRPr="008C1D6B">
        <w:rPr>
          <w:rFonts w:ascii="Arial" w:hAnsi="Arial" w:cs="Arial"/>
          <w:i/>
          <w:iCs/>
          <w:color w:val="000000"/>
          <w:sz w:val="22"/>
          <w:szCs w:val="22"/>
        </w:rPr>
        <w:t>“</w:t>
      </w:r>
      <w:r w:rsidRPr="008C1D6B">
        <w:rPr>
          <w:rFonts w:ascii="Arial" w:hAnsi="Arial" w:cs="Arial"/>
          <w:i/>
          <w:iCs/>
          <w:sz w:val="22"/>
          <w:szCs w:val="22"/>
        </w:rPr>
        <w:t xml:space="preserve">CONSIDERANDO ÚNICO. - El artículo 62 CPCA establece como facultad del Juez Tramitador declarar inadmisible una demanda cuando </w:t>
      </w:r>
      <w:r w:rsidRPr="008C1D6B">
        <w:rPr>
          <w:rFonts w:ascii="Arial" w:hAnsi="Arial" w:cs="Arial"/>
          <w:i/>
          <w:iCs/>
          <w:sz w:val="22"/>
          <w:szCs w:val="22"/>
        </w:rPr>
        <w:lastRenderedPageBreak/>
        <w:t xml:space="preserve">conste de modo inequívoco y manifiesto que la pretensión se deduce contra alguna de las conductas no susceptibles de impugnación, conforme a las reglas del capítulo II del título IV del CPCA, lo que remite a los artículos del 36 al 41, que fijan cuáles son los actos impugnables, dentro de qué plazos y bajo qué reglas de cómputo. En el caso de marras, la representación de la empresa actora considera que resultan aplicables los incisos c y f del artículo 36 del Código Procesal Contencioso Administrativo para que su demanda sea conocida en esta jurisdicción. Por su parte, el Instituto del Café de Costa Rica considera que se debe rechazar la demanda interpuesta. De la relación de hechos de la demanda se desprende claramente que la parte actora incoa este proceso contra actos de mero trámite. De conformidad con el artículo 163 de la Ley General de la Administración Pública, los actos preparatorios se impugnarán con el acto, salvo que sean actos con efecto propio, lo que no sucede en el caso que nos ocupa como ya se indicó, pues por sí mismo el oficio DEJ/1005/2016 del 24 de octubre de 2016 no causa estado. Igual análisis aplica para la suspensión pretendida del procedimiento administrativo. Asimismo, el artículo 36 inciso c) CPCA establece que será admisible la pretensión "contra los actos administrativos, ya sean finales, definitivos, o de trámite con efecto propio", lo cual significa, contrario sensu, que los actos de trámite que no tienen efecto propio no son impugnables por separado en la vía jurisdiccional. Al respecto, la Sala Primera de Casación ha indicado que "sólo se admite la impugnación de los actos "definitivos" o los de "trámite", cuando éstos deciden directa o indirectamente el fondo del asunto, de tal modo que pongan término a la vía administrativa o hagan imposible o suspendan su continuación. De su contexto se colige que, cuando se refiere a actos definitivos, se está identificando al "acto final" dictado en un procedimiento administrativo. Esto es, aquel que decide sobre el objeto del procedimiento y constituye la manifestación final de la acción administrativa y produce efectos externos, creando relaciones jurídicas entre la Administración y las demás cosas o personas e imponiendo obligaciones y confiriendo derechos. Más sencillo, el “acto final” o “definitivo” es aquel que le pone fin al procedimiento, por ser la manifestación final de voluntad del ente u órgano administrativo. Los de trámite, por su parte, son actos preparatorios de la resolución final. Configuran etapas del procedimiento administrativo que no tienen la virtud de decidir sobre el objeto del procedimiento. Integran el procedimiento antes de la emisión del acto final, mas no expresan voluntad, sino un mero juicio, representación o deseo de la Administración. No producen, en forma directa, efectos jurídicos frente a terceros. Como regla general, no son susceptibles de impugnación en vía jurisdiccional; sin embargo, de manera excepcional se permite, cuando deciden directa o indirectamente el fondo del asunto, de tal modo que ponen fin a la vía administrativa o hacen imposible o suspenden el procedimiento administrativo" (Sala Primera de la Corte Suprema de Justicia, resolución número 000580-F-S1-2009, del 28 de julio). A criterio de esta juzgadora, es claro que en este caso la decisión de la </w:t>
      </w:r>
      <w:r w:rsidRPr="008C1D6B">
        <w:rPr>
          <w:rFonts w:ascii="Arial" w:hAnsi="Arial" w:cs="Arial"/>
          <w:i/>
          <w:iCs/>
          <w:sz w:val="22"/>
          <w:szCs w:val="22"/>
        </w:rPr>
        <w:lastRenderedPageBreak/>
        <w:t>Administración que se atacan, no decide en forma definitiva sobre el fondo del asunto, por lo que deviene en una actuación inimpugnable en ese estadio. Por lo que, al no existir conductas que puedan ser revisadas aún en esta jurisdicción, procede la declaración de inadmisibilidad de la demanda y archivo del expediente, como en efecto se hace.”</w:t>
      </w:r>
    </w:p>
    <w:p w14:paraId="70B3E7E5" w14:textId="77777777" w:rsidR="00E21C70" w:rsidRPr="00133A5C" w:rsidRDefault="00E21C70" w:rsidP="001B0271">
      <w:pPr>
        <w:spacing w:after="0" w:line="240" w:lineRule="auto"/>
        <w:jc w:val="both"/>
        <w:rPr>
          <w:rFonts w:ascii="Arial" w:hAnsi="Arial" w:cs="Arial"/>
          <w:bCs/>
          <w:sz w:val="24"/>
          <w:szCs w:val="24"/>
        </w:rPr>
      </w:pPr>
    </w:p>
    <w:p w14:paraId="40D43547" w14:textId="58B10719" w:rsidR="00E21C70" w:rsidRPr="00133A5C" w:rsidRDefault="00E21C70" w:rsidP="008C1D6B">
      <w:pPr>
        <w:spacing w:after="0" w:line="240" w:lineRule="auto"/>
        <w:jc w:val="both"/>
        <w:rPr>
          <w:rFonts w:ascii="Arial" w:hAnsi="Arial" w:cs="Arial"/>
          <w:bCs/>
          <w:sz w:val="24"/>
          <w:szCs w:val="24"/>
        </w:rPr>
      </w:pPr>
      <w:r w:rsidRPr="00133A5C">
        <w:rPr>
          <w:rFonts w:ascii="Arial" w:hAnsi="Arial" w:cs="Arial"/>
          <w:bCs/>
          <w:sz w:val="24"/>
          <w:szCs w:val="24"/>
        </w:rPr>
        <w:t xml:space="preserve">Por lo indicado, el </w:t>
      </w:r>
      <w:r w:rsidR="009D5782">
        <w:rPr>
          <w:rFonts w:ascii="Arial" w:hAnsi="Arial" w:cs="Arial"/>
          <w:bCs/>
          <w:sz w:val="24"/>
          <w:szCs w:val="24"/>
        </w:rPr>
        <w:t>a</w:t>
      </w:r>
      <w:r w:rsidRPr="00133A5C">
        <w:rPr>
          <w:rFonts w:ascii="Arial" w:hAnsi="Arial" w:cs="Arial"/>
          <w:bCs/>
          <w:sz w:val="24"/>
          <w:szCs w:val="24"/>
        </w:rPr>
        <w:t xml:space="preserve">cuerdo recurrido </w:t>
      </w:r>
      <w:r w:rsidR="00C04318">
        <w:rPr>
          <w:rFonts w:ascii="Arial" w:hAnsi="Arial" w:cs="Arial"/>
          <w:bCs/>
          <w:sz w:val="24"/>
          <w:szCs w:val="24"/>
        </w:rPr>
        <w:t xml:space="preserve">responde a </w:t>
      </w:r>
      <w:r w:rsidRPr="00133A5C">
        <w:rPr>
          <w:rFonts w:ascii="Arial" w:hAnsi="Arial" w:cs="Arial"/>
          <w:bCs/>
          <w:sz w:val="24"/>
          <w:szCs w:val="24"/>
        </w:rPr>
        <w:t>un acto de mero trámite y debido a su naturaleza jurídica</w:t>
      </w:r>
      <w:r w:rsidR="009D5782">
        <w:rPr>
          <w:rFonts w:ascii="Arial" w:hAnsi="Arial" w:cs="Arial"/>
          <w:bCs/>
          <w:sz w:val="24"/>
          <w:szCs w:val="24"/>
        </w:rPr>
        <w:t>,</w:t>
      </w:r>
      <w:r w:rsidRPr="00133A5C">
        <w:rPr>
          <w:rFonts w:ascii="Arial" w:hAnsi="Arial" w:cs="Arial"/>
          <w:bCs/>
          <w:sz w:val="24"/>
          <w:szCs w:val="24"/>
        </w:rPr>
        <w:t xml:space="preserve"> no es susceptible de ser recurrido, </w:t>
      </w:r>
      <w:r w:rsidR="00C04318">
        <w:rPr>
          <w:rFonts w:ascii="Arial" w:hAnsi="Arial" w:cs="Arial"/>
          <w:bCs/>
          <w:sz w:val="24"/>
          <w:szCs w:val="24"/>
        </w:rPr>
        <w:t xml:space="preserve">razón por la que </w:t>
      </w:r>
      <w:r w:rsidRPr="00133A5C">
        <w:rPr>
          <w:rFonts w:ascii="Arial" w:hAnsi="Arial" w:cs="Arial"/>
          <w:bCs/>
          <w:sz w:val="24"/>
          <w:szCs w:val="24"/>
        </w:rPr>
        <w:t>no cabe más que rechazar por improcedente el recurso presentado.</w:t>
      </w:r>
    </w:p>
    <w:p w14:paraId="280CACA7" w14:textId="77777777" w:rsidR="00E21C70" w:rsidRPr="00133A5C" w:rsidRDefault="00E21C70" w:rsidP="00D16AB9">
      <w:pPr>
        <w:spacing w:after="0" w:line="240" w:lineRule="auto"/>
        <w:jc w:val="both"/>
        <w:rPr>
          <w:rFonts w:ascii="Arial" w:hAnsi="Arial" w:cs="Arial"/>
          <w:bCs/>
          <w:sz w:val="24"/>
          <w:szCs w:val="24"/>
        </w:rPr>
      </w:pPr>
    </w:p>
    <w:p w14:paraId="09483D91" w14:textId="624D3DD6" w:rsidR="00E21C70" w:rsidRPr="00133A5C" w:rsidRDefault="00E21C70" w:rsidP="008C1D6B">
      <w:pPr>
        <w:spacing w:after="0" w:line="240" w:lineRule="auto"/>
        <w:jc w:val="both"/>
        <w:rPr>
          <w:rFonts w:ascii="Arial" w:hAnsi="Arial" w:cs="Arial"/>
          <w:sz w:val="24"/>
          <w:szCs w:val="24"/>
        </w:rPr>
      </w:pPr>
      <w:r w:rsidRPr="00133A5C">
        <w:rPr>
          <w:rFonts w:ascii="Arial" w:hAnsi="Arial" w:cs="Arial"/>
          <w:bCs/>
          <w:sz w:val="24"/>
          <w:szCs w:val="24"/>
        </w:rPr>
        <w:t xml:space="preserve">Ahora bien, en cuanto a la medida cautelar decretada, en el sentido de que la Administración vaya consultando a posibles oferentes su interés en prestar el servicio en la </w:t>
      </w:r>
      <w:r w:rsidR="008C1D6B">
        <w:rPr>
          <w:rFonts w:ascii="Arial" w:hAnsi="Arial" w:cs="Arial"/>
          <w:bCs/>
          <w:sz w:val="24"/>
          <w:szCs w:val="24"/>
        </w:rPr>
        <w:t>R</w:t>
      </w:r>
      <w:r w:rsidRPr="00133A5C">
        <w:rPr>
          <w:rFonts w:ascii="Arial" w:hAnsi="Arial" w:cs="Arial"/>
          <w:bCs/>
          <w:sz w:val="24"/>
          <w:szCs w:val="24"/>
        </w:rPr>
        <w:t xml:space="preserve">uta </w:t>
      </w:r>
      <w:r w:rsidR="008C1D6B">
        <w:rPr>
          <w:rFonts w:ascii="Arial" w:hAnsi="Arial" w:cs="Arial"/>
          <w:bCs/>
          <w:sz w:val="24"/>
          <w:szCs w:val="24"/>
        </w:rPr>
        <w:t xml:space="preserve">No. </w:t>
      </w:r>
      <w:r w:rsidR="00321524">
        <w:rPr>
          <w:rFonts w:ascii="Arial" w:hAnsi="Arial" w:cs="Arial"/>
          <w:bCs/>
          <w:sz w:val="24"/>
          <w:szCs w:val="24"/>
        </w:rPr>
        <w:t>000</w:t>
      </w:r>
      <w:r w:rsidRPr="00133A5C">
        <w:rPr>
          <w:rFonts w:ascii="Arial" w:hAnsi="Arial" w:cs="Arial"/>
          <w:bCs/>
          <w:sz w:val="24"/>
          <w:szCs w:val="24"/>
        </w:rPr>
        <w:t xml:space="preserve">, </w:t>
      </w:r>
      <w:r w:rsidRPr="00133A5C">
        <w:rPr>
          <w:rFonts w:ascii="Arial" w:hAnsi="Arial" w:cs="Arial"/>
          <w:sz w:val="24"/>
          <w:szCs w:val="24"/>
        </w:rPr>
        <w:t xml:space="preserve">descrita como </w:t>
      </w:r>
      <w:r w:rsidR="00103D36">
        <w:rPr>
          <w:rFonts w:ascii="Arial" w:hAnsi="Arial" w:cs="Arial"/>
          <w:sz w:val="24"/>
          <w:szCs w:val="24"/>
        </w:rPr>
        <w:t>000</w:t>
      </w:r>
      <w:r w:rsidRPr="00133A5C">
        <w:rPr>
          <w:rFonts w:ascii="Arial" w:hAnsi="Arial" w:cs="Arial"/>
          <w:sz w:val="24"/>
          <w:szCs w:val="24"/>
        </w:rPr>
        <w:t xml:space="preserve">, dicha decisión se encuentra dentro de las </w:t>
      </w:r>
      <w:r w:rsidR="009D5782">
        <w:rPr>
          <w:rFonts w:ascii="Arial" w:hAnsi="Arial" w:cs="Arial"/>
          <w:sz w:val="24"/>
          <w:szCs w:val="24"/>
        </w:rPr>
        <w:t>p</w:t>
      </w:r>
      <w:r w:rsidRPr="00133A5C">
        <w:rPr>
          <w:rFonts w:ascii="Arial" w:hAnsi="Arial" w:cs="Arial"/>
          <w:sz w:val="24"/>
          <w:szCs w:val="24"/>
        </w:rPr>
        <w:t xml:space="preserve">otestades </w:t>
      </w:r>
      <w:r w:rsidR="00C04318">
        <w:rPr>
          <w:rFonts w:ascii="Arial" w:hAnsi="Arial" w:cs="Arial"/>
          <w:sz w:val="24"/>
          <w:szCs w:val="24"/>
        </w:rPr>
        <w:t xml:space="preserve">atribuidas al </w:t>
      </w:r>
      <w:r w:rsidRPr="00133A5C">
        <w:rPr>
          <w:rFonts w:ascii="Arial" w:hAnsi="Arial" w:cs="Arial"/>
          <w:sz w:val="24"/>
          <w:szCs w:val="24"/>
        </w:rPr>
        <w:t>Consejo de Transporte Público, en resguardo, del interés público; y mientras no llegue a materializarse, en perjuicio de la recurrente no es recurrible</w:t>
      </w:r>
      <w:r w:rsidR="00C04318">
        <w:rPr>
          <w:rFonts w:ascii="Arial" w:hAnsi="Arial" w:cs="Arial"/>
          <w:sz w:val="24"/>
          <w:szCs w:val="24"/>
        </w:rPr>
        <w:t xml:space="preserve"> por constituir un </w:t>
      </w:r>
      <w:r w:rsidRPr="00133A5C">
        <w:rPr>
          <w:rFonts w:ascii="Arial" w:hAnsi="Arial" w:cs="Arial"/>
          <w:sz w:val="24"/>
          <w:szCs w:val="24"/>
        </w:rPr>
        <w:t>acto de trámite.</w:t>
      </w:r>
    </w:p>
    <w:p w14:paraId="53F40E9B" w14:textId="77777777" w:rsidR="001B0271" w:rsidRDefault="001B0271" w:rsidP="00D72B77">
      <w:pPr>
        <w:spacing w:after="0" w:line="240" w:lineRule="auto"/>
        <w:jc w:val="both"/>
        <w:rPr>
          <w:rFonts w:ascii="Arial" w:hAnsi="Arial" w:cs="Arial"/>
          <w:sz w:val="24"/>
          <w:szCs w:val="24"/>
        </w:rPr>
      </w:pPr>
    </w:p>
    <w:p w14:paraId="11E53666" w14:textId="79B9475F" w:rsidR="00E21C70" w:rsidRDefault="00E21C70" w:rsidP="00D72B77">
      <w:pPr>
        <w:spacing w:after="0" w:line="240" w:lineRule="auto"/>
        <w:jc w:val="both"/>
        <w:rPr>
          <w:rFonts w:ascii="Arial" w:hAnsi="Arial" w:cs="Arial"/>
          <w:sz w:val="24"/>
          <w:szCs w:val="24"/>
        </w:rPr>
      </w:pPr>
      <w:r w:rsidRPr="00133A5C">
        <w:rPr>
          <w:rFonts w:ascii="Arial" w:hAnsi="Arial" w:cs="Arial"/>
          <w:sz w:val="24"/>
          <w:szCs w:val="24"/>
        </w:rPr>
        <w:t>Si la Administración, sin que se haya concluido un procedimiento administrativo, y sin haber determinado fehaciente</w:t>
      </w:r>
      <w:r w:rsidR="00C04318">
        <w:rPr>
          <w:rFonts w:ascii="Arial" w:hAnsi="Arial" w:cs="Arial"/>
          <w:sz w:val="24"/>
          <w:szCs w:val="24"/>
        </w:rPr>
        <w:t>mente</w:t>
      </w:r>
      <w:r w:rsidRPr="00133A5C">
        <w:rPr>
          <w:rFonts w:ascii="Arial" w:hAnsi="Arial" w:cs="Arial"/>
          <w:sz w:val="24"/>
          <w:szCs w:val="24"/>
        </w:rPr>
        <w:t xml:space="preserve">, si una empresa incurrió en alguna falta, sustituye a la empresa que presta el servicio, estaría violentando el principio de inocencia, consagrado en la Constitución Política y estaría legitimando válidamente a la empresa afectada a recurrir, por cuanto dicho acto sería un acto final con efectos propios, y que dañaría la esfera de los intereses legítimos o derechos subjetivos de la empresa, </w:t>
      </w:r>
      <w:r w:rsidR="00C04318">
        <w:rPr>
          <w:rFonts w:ascii="Arial" w:hAnsi="Arial" w:cs="Arial"/>
          <w:sz w:val="24"/>
          <w:szCs w:val="24"/>
        </w:rPr>
        <w:t xml:space="preserve">de conformidad con lo establecido en el </w:t>
      </w:r>
      <w:r w:rsidRPr="00133A5C">
        <w:rPr>
          <w:rFonts w:ascii="Arial" w:hAnsi="Arial" w:cs="Arial"/>
          <w:sz w:val="24"/>
          <w:szCs w:val="24"/>
        </w:rPr>
        <w:t>Artículo 275 de la Ley General de la Administración Pública. Lo anterior, salvo casos de urgencia, en los que se esté en presencia de una demanda no cubierta, por abandono, por no prestación del servicio.</w:t>
      </w:r>
    </w:p>
    <w:p w14:paraId="3CA5441D" w14:textId="77777777" w:rsidR="00D72B77" w:rsidRPr="00133A5C" w:rsidRDefault="00D72B77" w:rsidP="00D72B77">
      <w:pPr>
        <w:spacing w:after="0" w:line="240" w:lineRule="auto"/>
        <w:jc w:val="both"/>
        <w:rPr>
          <w:rFonts w:ascii="Arial" w:hAnsi="Arial" w:cs="Arial"/>
          <w:sz w:val="24"/>
          <w:szCs w:val="24"/>
        </w:rPr>
      </w:pPr>
    </w:p>
    <w:p w14:paraId="2164AF70" w14:textId="77777777" w:rsidR="00E21C70" w:rsidRPr="00133A5C" w:rsidRDefault="00E21C70" w:rsidP="004A6126">
      <w:pPr>
        <w:spacing w:after="0" w:line="240" w:lineRule="auto"/>
        <w:jc w:val="both"/>
        <w:rPr>
          <w:rFonts w:ascii="Arial" w:hAnsi="Arial" w:cs="Arial"/>
          <w:sz w:val="24"/>
          <w:szCs w:val="24"/>
        </w:rPr>
      </w:pPr>
      <w:r w:rsidRPr="00133A5C">
        <w:rPr>
          <w:rFonts w:ascii="Arial" w:hAnsi="Arial" w:cs="Arial"/>
          <w:sz w:val="24"/>
          <w:szCs w:val="24"/>
        </w:rPr>
        <w:t>Ahora bien, si en procura de tutelar un eventual incumplimiento la Administración dispone ir convocando a posibles oferentes, para preparar un eventual proceso en el que se reemplace a una empresa en la prestación de un servicio, por demostrarse incumplimientos de parte de ésta, mediante la consecución de un procedimiento administrativo, tal actuación en este caso del Consejo de Transporte Público, estaría sustentada dentro de sus potestades legales.</w:t>
      </w:r>
    </w:p>
    <w:p w14:paraId="2EAB20FF" w14:textId="77777777" w:rsidR="00E21C70" w:rsidRPr="00133A5C" w:rsidRDefault="00E21C70" w:rsidP="00D16AB9">
      <w:pPr>
        <w:spacing w:after="0" w:line="240" w:lineRule="auto"/>
        <w:jc w:val="both"/>
        <w:rPr>
          <w:rFonts w:ascii="Arial" w:hAnsi="Arial" w:cs="Arial"/>
          <w:sz w:val="24"/>
          <w:szCs w:val="24"/>
        </w:rPr>
      </w:pPr>
    </w:p>
    <w:p w14:paraId="761DB126" w14:textId="3ABAA35F" w:rsidR="00E21C70" w:rsidRPr="00133A5C" w:rsidRDefault="00E21C70" w:rsidP="004A6126">
      <w:pPr>
        <w:spacing w:after="0" w:line="240" w:lineRule="auto"/>
        <w:jc w:val="both"/>
        <w:rPr>
          <w:rFonts w:ascii="Arial" w:hAnsi="Arial" w:cs="Arial"/>
          <w:sz w:val="24"/>
          <w:szCs w:val="24"/>
        </w:rPr>
      </w:pPr>
      <w:r w:rsidRPr="00133A5C">
        <w:rPr>
          <w:rFonts w:ascii="Arial" w:hAnsi="Arial" w:cs="Arial"/>
          <w:sz w:val="24"/>
          <w:szCs w:val="24"/>
        </w:rPr>
        <w:t>En el presente asunto, este Tribunal</w:t>
      </w:r>
      <w:r w:rsidR="009D5782">
        <w:rPr>
          <w:rFonts w:ascii="Arial" w:hAnsi="Arial" w:cs="Arial"/>
          <w:sz w:val="24"/>
          <w:szCs w:val="24"/>
        </w:rPr>
        <w:t xml:space="preserve"> Administrativo,</w:t>
      </w:r>
      <w:r w:rsidRPr="00133A5C">
        <w:rPr>
          <w:rFonts w:ascii="Arial" w:hAnsi="Arial" w:cs="Arial"/>
          <w:sz w:val="24"/>
          <w:szCs w:val="24"/>
        </w:rPr>
        <w:t xml:space="preserve"> ha verificado que la empresa </w:t>
      </w:r>
      <w:r w:rsidRPr="00133A5C">
        <w:rPr>
          <w:rFonts w:ascii="Arial" w:hAnsi="Arial" w:cs="Arial"/>
          <w:b/>
          <w:bCs/>
          <w:sz w:val="24"/>
          <w:szCs w:val="24"/>
        </w:rPr>
        <w:t>A</w:t>
      </w:r>
      <w:r w:rsidR="00321524">
        <w:rPr>
          <w:rFonts w:ascii="Arial" w:hAnsi="Arial" w:cs="Arial"/>
          <w:b/>
          <w:bCs/>
          <w:sz w:val="24"/>
          <w:szCs w:val="24"/>
        </w:rPr>
        <w:t>.P.J.S.A.</w:t>
      </w:r>
      <w:r w:rsidRPr="00133A5C">
        <w:rPr>
          <w:rFonts w:ascii="Arial" w:hAnsi="Arial" w:cs="Arial"/>
          <w:b/>
          <w:bCs/>
          <w:sz w:val="24"/>
          <w:szCs w:val="24"/>
        </w:rPr>
        <w:t xml:space="preserve">, </w:t>
      </w:r>
      <w:r w:rsidRPr="00133A5C">
        <w:rPr>
          <w:rFonts w:ascii="Arial" w:hAnsi="Arial" w:cs="Arial"/>
          <w:sz w:val="24"/>
          <w:szCs w:val="24"/>
        </w:rPr>
        <w:t xml:space="preserve">en la actualidad </w:t>
      </w:r>
      <w:r w:rsidR="004A6126" w:rsidRPr="00133A5C">
        <w:rPr>
          <w:rFonts w:ascii="Arial" w:hAnsi="Arial" w:cs="Arial"/>
          <w:sz w:val="24"/>
          <w:szCs w:val="24"/>
        </w:rPr>
        <w:t>continúa</w:t>
      </w:r>
      <w:r w:rsidRPr="00133A5C">
        <w:rPr>
          <w:rFonts w:ascii="Arial" w:hAnsi="Arial" w:cs="Arial"/>
          <w:sz w:val="24"/>
          <w:szCs w:val="24"/>
        </w:rPr>
        <w:t xml:space="preserve"> explotando, la </w:t>
      </w:r>
      <w:r w:rsidR="004A6126">
        <w:rPr>
          <w:rFonts w:ascii="Arial" w:hAnsi="Arial" w:cs="Arial"/>
          <w:sz w:val="24"/>
          <w:szCs w:val="24"/>
        </w:rPr>
        <w:t>R</w:t>
      </w:r>
      <w:r w:rsidRPr="00133A5C">
        <w:rPr>
          <w:rFonts w:ascii="Arial" w:hAnsi="Arial" w:cs="Arial"/>
          <w:sz w:val="24"/>
          <w:szCs w:val="24"/>
        </w:rPr>
        <w:t xml:space="preserve">uta </w:t>
      </w:r>
      <w:r w:rsidR="004A6126">
        <w:rPr>
          <w:rFonts w:ascii="Arial" w:hAnsi="Arial" w:cs="Arial"/>
          <w:sz w:val="24"/>
          <w:szCs w:val="24"/>
        </w:rPr>
        <w:t xml:space="preserve">No. </w:t>
      </w:r>
      <w:r w:rsidR="00321524">
        <w:rPr>
          <w:rFonts w:ascii="Arial" w:hAnsi="Arial" w:cs="Arial"/>
          <w:sz w:val="24"/>
          <w:szCs w:val="24"/>
        </w:rPr>
        <w:t>000</w:t>
      </w:r>
      <w:r w:rsidRPr="00133A5C">
        <w:rPr>
          <w:rFonts w:ascii="Arial" w:hAnsi="Arial" w:cs="Arial"/>
          <w:sz w:val="24"/>
          <w:szCs w:val="24"/>
        </w:rPr>
        <w:t xml:space="preserve">, por lo que es evidente que no se le ha causado ningún perjuicio </w:t>
      </w:r>
      <w:r w:rsidR="004A6126" w:rsidRPr="00133A5C">
        <w:rPr>
          <w:rFonts w:ascii="Arial" w:hAnsi="Arial" w:cs="Arial"/>
          <w:sz w:val="24"/>
          <w:szCs w:val="24"/>
        </w:rPr>
        <w:t>y,</w:t>
      </w:r>
      <w:r w:rsidRPr="00133A5C">
        <w:rPr>
          <w:rFonts w:ascii="Arial" w:hAnsi="Arial" w:cs="Arial"/>
          <w:sz w:val="24"/>
          <w:szCs w:val="24"/>
        </w:rPr>
        <w:t xml:space="preserve"> por ende, debe rechazarse sus acciones recursivas, al </w:t>
      </w:r>
      <w:r w:rsidR="00C04318">
        <w:rPr>
          <w:rFonts w:ascii="Arial" w:hAnsi="Arial" w:cs="Arial"/>
          <w:sz w:val="24"/>
          <w:szCs w:val="24"/>
        </w:rPr>
        <w:t xml:space="preserve">verificar </w:t>
      </w:r>
      <w:r w:rsidRPr="00133A5C">
        <w:rPr>
          <w:rFonts w:ascii="Arial" w:hAnsi="Arial" w:cs="Arial"/>
          <w:sz w:val="24"/>
          <w:szCs w:val="24"/>
        </w:rPr>
        <w:t xml:space="preserve">este </w:t>
      </w:r>
      <w:r w:rsidR="00C04318">
        <w:rPr>
          <w:rFonts w:ascii="Arial" w:hAnsi="Arial" w:cs="Arial"/>
          <w:sz w:val="24"/>
          <w:szCs w:val="24"/>
        </w:rPr>
        <w:t>C</w:t>
      </w:r>
      <w:r w:rsidRPr="00133A5C">
        <w:rPr>
          <w:rFonts w:ascii="Arial" w:hAnsi="Arial" w:cs="Arial"/>
          <w:sz w:val="24"/>
          <w:szCs w:val="24"/>
        </w:rPr>
        <w:t xml:space="preserve">olegiado </w:t>
      </w:r>
      <w:r w:rsidR="00C04318">
        <w:rPr>
          <w:rFonts w:ascii="Arial" w:hAnsi="Arial" w:cs="Arial"/>
          <w:sz w:val="24"/>
          <w:szCs w:val="24"/>
        </w:rPr>
        <w:t xml:space="preserve">que el acto recurrido refiere a </w:t>
      </w:r>
      <w:r w:rsidRPr="00133A5C">
        <w:rPr>
          <w:rFonts w:ascii="Arial" w:hAnsi="Arial" w:cs="Arial"/>
          <w:sz w:val="24"/>
          <w:szCs w:val="24"/>
        </w:rPr>
        <w:t xml:space="preserve">un acto de mero trámite, que no es </w:t>
      </w:r>
      <w:r w:rsidR="00C04318">
        <w:rPr>
          <w:rFonts w:ascii="Arial" w:hAnsi="Arial" w:cs="Arial"/>
          <w:sz w:val="24"/>
          <w:szCs w:val="24"/>
        </w:rPr>
        <w:t xml:space="preserve">susceptible de ser </w:t>
      </w:r>
      <w:r w:rsidRPr="00133A5C">
        <w:rPr>
          <w:rFonts w:ascii="Arial" w:hAnsi="Arial" w:cs="Arial"/>
          <w:sz w:val="24"/>
          <w:szCs w:val="24"/>
        </w:rPr>
        <w:t>recurri</w:t>
      </w:r>
      <w:r w:rsidR="0004518B">
        <w:rPr>
          <w:rFonts w:ascii="Arial" w:hAnsi="Arial" w:cs="Arial"/>
          <w:sz w:val="24"/>
          <w:szCs w:val="24"/>
        </w:rPr>
        <w:t>do.</w:t>
      </w:r>
    </w:p>
    <w:p w14:paraId="6C21E8D3" w14:textId="77777777" w:rsidR="00E21C70" w:rsidRPr="00133A5C" w:rsidRDefault="00E21C70" w:rsidP="00D16AB9">
      <w:pPr>
        <w:spacing w:after="0" w:line="240" w:lineRule="auto"/>
        <w:jc w:val="both"/>
        <w:rPr>
          <w:rFonts w:ascii="Arial" w:hAnsi="Arial" w:cs="Arial"/>
          <w:sz w:val="24"/>
          <w:szCs w:val="24"/>
        </w:rPr>
      </w:pPr>
    </w:p>
    <w:p w14:paraId="210128A5" w14:textId="2CBA5378" w:rsidR="004A6126" w:rsidRDefault="00E21C70" w:rsidP="004A6126">
      <w:pPr>
        <w:spacing w:after="0" w:line="240" w:lineRule="auto"/>
        <w:jc w:val="both"/>
        <w:rPr>
          <w:rFonts w:ascii="Arial" w:hAnsi="Arial" w:cs="Arial"/>
          <w:sz w:val="24"/>
          <w:szCs w:val="24"/>
        </w:rPr>
      </w:pPr>
      <w:r w:rsidRPr="00133A5C">
        <w:rPr>
          <w:rFonts w:ascii="Arial" w:hAnsi="Arial" w:cs="Arial"/>
          <w:sz w:val="24"/>
          <w:szCs w:val="24"/>
        </w:rPr>
        <w:t>En sustento de lo dicho</w:t>
      </w:r>
      <w:r w:rsidR="009D5782">
        <w:rPr>
          <w:rFonts w:ascii="Arial" w:hAnsi="Arial" w:cs="Arial"/>
          <w:sz w:val="24"/>
          <w:szCs w:val="24"/>
        </w:rPr>
        <w:t>,</w:t>
      </w:r>
      <w:r w:rsidRPr="00133A5C">
        <w:rPr>
          <w:rFonts w:ascii="Arial" w:hAnsi="Arial" w:cs="Arial"/>
          <w:sz w:val="24"/>
          <w:szCs w:val="24"/>
        </w:rPr>
        <w:t xml:space="preserve"> el Departamento de Administración de Concesiones y Permisos </w:t>
      </w:r>
      <w:r w:rsidR="004A6126">
        <w:rPr>
          <w:rFonts w:ascii="Arial" w:hAnsi="Arial" w:cs="Arial"/>
          <w:sz w:val="24"/>
          <w:szCs w:val="24"/>
        </w:rPr>
        <w:t>d</w:t>
      </w:r>
      <w:r w:rsidRPr="00133A5C">
        <w:rPr>
          <w:rFonts w:ascii="Arial" w:hAnsi="Arial" w:cs="Arial"/>
          <w:sz w:val="24"/>
          <w:szCs w:val="24"/>
        </w:rPr>
        <w:t xml:space="preserve">el Consejo de Transporte Público, en respuesta a </w:t>
      </w:r>
      <w:r w:rsidR="0004518B">
        <w:rPr>
          <w:rFonts w:ascii="Arial" w:hAnsi="Arial" w:cs="Arial"/>
          <w:sz w:val="24"/>
          <w:szCs w:val="24"/>
        </w:rPr>
        <w:t xml:space="preserve">la </w:t>
      </w:r>
      <w:r w:rsidRPr="00133A5C">
        <w:rPr>
          <w:rFonts w:ascii="Arial" w:hAnsi="Arial" w:cs="Arial"/>
          <w:sz w:val="24"/>
          <w:szCs w:val="24"/>
        </w:rPr>
        <w:t xml:space="preserve">prevención que realizara este Tribunal Administrativo de Transporte, mediante oficio </w:t>
      </w:r>
      <w:r w:rsidR="004A6126" w:rsidRPr="004A6126">
        <w:rPr>
          <w:rFonts w:ascii="Arial" w:hAnsi="Arial" w:cs="Arial"/>
          <w:b/>
          <w:bCs/>
          <w:sz w:val="24"/>
          <w:szCs w:val="24"/>
        </w:rPr>
        <w:t xml:space="preserve">No. </w:t>
      </w:r>
      <w:r w:rsidRPr="004A6126">
        <w:rPr>
          <w:rFonts w:ascii="Arial" w:hAnsi="Arial" w:cs="Arial"/>
          <w:b/>
          <w:bCs/>
          <w:sz w:val="24"/>
          <w:szCs w:val="24"/>
        </w:rPr>
        <w:t>CTP-DT-</w:t>
      </w:r>
      <w:r w:rsidRPr="004A6126">
        <w:rPr>
          <w:rFonts w:ascii="Arial" w:hAnsi="Arial" w:cs="Arial"/>
          <w:b/>
          <w:bCs/>
          <w:sz w:val="24"/>
          <w:szCs w:val="24"/>
        </w:rPr>
        <w:lastRenderedPageBreak/>
        <w:t>DAC-CONS-1229-2025 de</w:t>
      </w:r>
      <w:r w:rsidR="004A6126">
        <w:rPr>
          <w:rFonts w:ascii="Arial" w:hAnsi="Arial" w:cs="Arial"/>
          <w:b/>
          <w:bCs/>
          <w:sz w:val="24"/>
          <w:szCs w:val="24"/>
        </w:rPr>
        <w:t>l</w:t>
      </w:r>
      <w:r w:rsidRPr="004A6126">
        <w:rPr>
          <w:rFonts w:ascii="Arial" w:hAnsi="Arial" w:cs="Arial"/>
          <w:b/>
          <w:bCs/>
          <w:sz w:val="24"/>
          <w:szCs w:val="24"/>
        </w:rPr>
        <w:t xml:space="preserve"> </w:t>
      </w:r>
      <w:r w:rsidR="004A6126">
        <w:rPr>
          <w:rFonts w:ascii="Arial" w:hAnsi="Arial" w:cs="Arial"/>
          <w:b/>
          <w:bCs/>
          <w:sz w:val="24"/>
          <w:szCs w:val="24"/>
        </w:rPr>
        <w:t>0</w:t>
      </w:r>
      <w:r w:rsidRPr="004A6126">
        <w:rPr>
          <w:rFonts w:ascii="Arial" w:hAnsi="Arial" w:cs="Arial"/>
          <w:b/>
          <w:bCs/>
          <w:sz w:val="24"/>
          <w:szCs w:val="24"/>
        </w:rPr>
        <w:t>3 de diciembre de 2025</w:t>
      </w:r>
      <w:r w:rsidRPr="00133A5C">
        <w:rPr>
          <w:rFonts w:ascii="Arial" w:hAnsi="Arial" w:cs="Arial"/>
          <w:sz w:val="24"/>
          <w:szCs w:val="24"/>
        </w:rPr>
        <w:t xml:space="preserve">, hace constar que, la empresa </w:t>
      </w:r>
      <w:r w:rsidRPr="00133A5C">
        <w:rPr>
          <w:rFonts w:ascii="Arial" w:hAnsi="Arial" w:cs="Arial"/>
          <w:b/>
          <w:bCs/>
          <w:sz w:val="24"/>
          <w:szCs w:val="24"/>
        </w:rPr>
        <w:t>A</w:t>
      </w:r>
      <w:r w:rsidR="00321524">
        <w:rPr>
          <w:rFonts w:ascii="Arial" w:hAnsi="Arial" w:cs="Arial"/>
          <w:b/>
          <w:bCs/>
          <w:sz w:val="24"/>
          <w:szCs w:val="24"/>
        </w:rPr>
        <w:t>.P.J.S.A.</w:t>
      </w:r>
      <w:r w:rsidRPr="00133A5C">
        <w:rPr>
          <w:rFonts w:ascii="Arial" w:hAnsi="Arial" w:cs="Arial"/>
          <w:b/>
          <w:bCs/>
          <w:sz w:val="24"/>
          <w:szCs w:val="24"/>
        </w:rPr>
        <w:t xml:space="preserve">, </w:t>
      </w:r>
      <w:r w:rsidRPr="00133A5C">
        <w:rPr>
          <w:rFonts w:ascii="Arial" w:hAnsi="Arial" w:cs="Arial"/>
          <w:sz w:val="24"/>
          <w:szCs w:val="24"/>
        </w:rPr>
        <w:t xml:space="preserve">brinda el servicio en la </w:t>
      </w:r>
      <w:r w:rsidR="004A6126">
        <w:rPr>
          <w:rFonts w:ascii="Arial" w:hAnsi="Arial" w:cs="Arial"/>
          <w:sz w:val="24"/>
          <w:szCs w:val="24"/>
        </w:rPr>
        <w:t>R</w:t>
      </w:r>
      <w:r w:rsidRPr="00133A5C">
        <w:rPr>
          <w:rFonts w:ascii="Arial" w:hAnsi="Arial" w:cs="Arial"/>
          <w:sz w:val="24"/>
          <w:szCs w:val="24"/>
        </w:rPr>
        <w:t xml:space="preserve">uta </w:t>
      </w:r>
      <w:r w:rsidR="004A6126">
        <w:rPr>
          <w:rFonts w:ascii="Arial" w:hAnsi="Arial" w:cs="Arial"/>
          <w:sz w:val="24"/>
          <w:szCs w:val="24"/>
        </w:rPr>
        <w:t xml:space="preserve">No. </w:t>
      </w:r>
      <w:r w:rsidR="00321524">
        <w:rPr>
          <w:rFonts w:ascii="Arial" w:hAnsi="Arial" w:cs="Arial"/>
          <w:sz w:val="24"/>
          <w:szCs w:val="24"/>
        </w:rPr>
        <w:t>000</w:t>
      </w:r>
      <w:r w:rsidRPr="00133A5C">
        <w:rPr>
          <w:rFonts w:ascii="Arial" w:hAnsi="Arial" w:cs="Arial"/>
          <w:sz w:val="24"/>
          <w:szCs w:val="24"/>
        </w:rPr>
        <w:t xml:space="preserve">, descrita como </w:t>
      </w:r>
      <w:r w:rsidR="00103D36">
        <w:rPr>
          <w:rFonts w:ascii="Arial" w:hAnsi="Arial" w:cs="Arial"/>
          <w:sz w:val="24"/>
          <w:szCs w:val="24"/>
        </w:rPr>
        <w:t>000</w:t>
      </w:r>
      <w:r w:rsidRPr="00133A5C">
        <w:rPr>
          <w:rFonts w:ascii="Arial" w:hAnsi="Arial" w:cs="Arial"/>
          <w:sz w:val="24"/>
          <w:szCs w:val="24"/>
        </w:rPr>
        <w:t xml:space="preserve">, y su condición es la de </w:t>
      </w:r>
      <w:r w:rsidRPr="00133A5C">
        <w:rPr>
          <w:rFonts w:ascii="Arial" w:hAnsi="Arial" w:cs="Arial"/>
          <w:i/>
          <w:iCs/>
          <w:sz w:val="24"/>
          <w:szCs w:val="24"/>
        </w:rPr>
        <w:t>“PERMISIONARIA PENDIENTE DE REFRENDO</w:t>
      </w:r>
      <w:r w:rsidRPr="00133A5C">
        <w:rPr>
          <w:rFonts w:ascii="Arial" w:hAnsi="Arial" w:cs="Arial"/>
          <w:sz w:val="24"/>
          <w:szCs w:val="24"/>
        </w:rPr>
        <w:t xml:space="preserve">”. Que mediante </w:t>
      </w:r>
      <w:r w:rsidR="004A6126" w:rsidRPr="004A6126">
        <w:rPr>
          <w:rFonts w:ascii="Arial" w:hAnsi="Arial" w:cs="Arial"/>
          <w:b/>
          <w:bCs/>
          <w:sz w:val="24"/>
          <w:szCs w:val="24"/>
        </w:rPr>
        <w:t>A</w:t>
      </w:r>
      <w:r w:rsidRPr="004A6126">
        <w:rPr>
          <w:rFonts w:ascii="Arial" w:hAnsi="Arial" w:cs="Arial"/>
          <w:b/>
          <w:bCs/>
          <w:sz w:val="24"/>
          <w:szCs w:val="24"/>
        </w:rPr>
        <w:t>cuerdo 3.1 de la Sesión Ordinaria 52-2025, celebrada el 14 de agosto de 2025</w:t>
      </w:r>
      <w:r w:rsidRPr="00133A5C">
        <w:rPr>
          <w:rFonts w:ascii="Arial" w:hAnsi="Arial" w:cs="Arial"/>
          <w:sz w:val="24"/>
          <w:szCs w:val="24"/>
        </w:rPr>
        <w:t>, se decreta por parte de la Junta Directiva del C</w:t>
      </w:r>
      <w:r w:rsidR="004A6126">
        <w:rPr>
          <w:rFonts w:ascii="Arial" w:hAnsi="Arial" w:cs="Arial"/>
          <w:sz w:val="24"/>
          <w:szCs w:val="24"/>
        </w:rPr>
        <w:t>onsejo de Transporte Público</w:t>
      </w:r>
      <w:r w:rsidRPr="00133A5C">
        <w:rPr>
          <w:rFonts w:ascii="Arial" w:hAnsi="Arial" w:cs="Arial"/>
          <w:sz w:val="24"/>
          <w:szCs w:val="24"/>
        </w:rPr>
        <w:t xml:space="preserve">, la suspensión del </w:t>
      </w:r>
      <w:r w:rsidR="004A6126" w:rsidRPr="00133A5C">
        <w:rPr>
          <w:rFonts w:ascii="Arial" w:hAnsi="Arial" w:cs="Arial"/>
          <w:sz w:val="24"/>
          <w:szCs w:val="24"/>
        </w:rPr>
        <w:t xml:space="preserve">procedimiento administrativo </w:t>
      </w:r>
      <w:r w:rsidRPr="00133A5C">
        <w:rPr>
          <w:rFonts w:ascii="Arial" w:hAnsi="Arial" w:cs="Arial"/>
          <w:sz w:val="24"/>
          <w:szCs w:val="24"/>
        </w:rPr>
        <w:t xml:space="preserve">que se sigue en contra de la empresa recurrente por el plazo de un mes, mientras la Dirección Técnica, realiza un informe que le fuera requerido en la </w:t>
      </w:r>
      <w:r w:rsidR="004A6126">
        <w:rPr>
          <w:rFonts w:ascii="Arial" w:hAnsi="Arial" w:cs="Arial"/>
          <w:sz w:val="24"/>
          <w:szCs w:val="24"/>
        </w:rPr>
        <w:t>S</w:t>
      </w:r>
      <w:r w:rsidRPr="00133A5C">
        <w:rPr>
          <w:rFonts w:ascii="Arial" w:hAnsi="Arial" w:cs="Arial"/>
          <w:sz w:val="24"/>
          <w:szCs w:val="24"/>
        </w:rPr>
        <w:t xml:space="preserve">esión </w:t>
      </w:r>
      <w:r w:rsidR="004A6126">
        <w:rPr>
          <w:rFonts w:ascii="Arial" w:hAnsi="Arial" w:cs="Arial"/>
          <w:sz w:val="24"/>
          <w:szCs w:val="24"/>
        </w:rPr>
        <w:t xml:space="preserve">Ordinaria </w:t>
      </w:r>
      <w:r w:rsidRPr="00133A5C">
        <w:rPr>
          <w:rFonts w:ascii="Arial" w:hAnsi="Arial" w:cs="Arial"/>
          <w:sz w:val="24"/>
          <w:szCs w:val="24"/>
        </w:rPr>
        <w:t>51-2025.</w:t>
      </w:r>
    </w:p>
    <w:p w14:paraId="4E04070B" w14:textId="77777777" w:rsidR="000E4418" w:rsidRDefault="000E4418" w:rsidP="004A6126">
      <w:pPr>
        <w:spacing w:after="0" w:line="240" w:lineRule="auto"/>
        <w:jc w:val="both"/>
        <w:rPr>
          <w:rFonts w:ascii="Arial" w:hAnsi="Arial" w:cs="Arial"/>
          <w:sz w:val="24"/>
          <w:szCs w:val="24"/>
        </w:rPr>
      </w:pPr>
    </w:p>
    <w:p w14:paraId="20E0AFC1" w14:textId="64560DCF" w:rsidR="00E21C70" w:rsidRDefault="00E21C70" w:rsidP="004A6126">
      <w:pPr>
        <w:spacing w:after="0" w:line="240" w:lineRule="auto"/>
        <w:jc w:val="both"/>
        <w:rPr>
          <w:rFonts w:ascii="Arial" w:hAnsi="Arial" w:cs="Arial"/>
          <w:sz w:val="24"/>
          <w:szCs w:val="24"/>
        </w:rPr>
      </w:pPr>
      <w:r w:rsidRPr="00133A5C">
        <w:rPr>
          <w:rFonts w:ascii="Arial" w:hAnsi="Arial" w:cs="Arial"/>
          <w:sz w:val="24"/>
          <w:szCs w:val="24"/>
        </w:rPr>
        <w:t xml:space="preserve">Que mediante </w:t>
      </w:r>
      <w:r w:rsidR="004A6126">
        <w:rPr>
          <w:rFonts w:ascii="Arial" w:hAnsi="Arial" w:cs="Arial"/>
          <w:b/>
          <w:bCs/>
          <w:sz w:val="24"/>
          <w:szCs w:val="24"/>
        </w:rPr>
        <w:t>A</w:t>
      </w:r>
      <w:r w:rsidRPr="004A6126">
        <w:rPr>
          <w:rFonts w:ascii="Arial" w:hAnsi="Arial" w:cs="Arial"/>
          <w:b/>
          <w:bCs/>
          <w:sz w:val="24"/>
          <w:szCs w:val="24"/>
        </w:rPr>
        <w:t>cuerdo 3.2 de la Sesión Ordinaria 65-2025 de</w:t>
      </w:r>
      <w:r w:rsidR="004A6126">
        <w:rPr>
          <w:rFonts w:ascii="Arial" w:hAnsi="Arial" w:cs="Arial"/>
          <w:b/>
          <w:bCs/>
          <w:sz w:val="24"/>
          <w:szCs w:val="24"/>
        </w:rPr>
        <w:t>l</w:t>
      </w:r>
      <w:r w:rsidRPr="004A6126">
        <w:rPr>
          <w:rFonts w:ascii="Arial" w:hAnsi="Arial" w:cs="Arial"/>
          <w:b/>
          <w:bCs/>
          <w:sz w:val="24"/>
          <w:szCs w:val="24"/>
        </w:rPr>
        <w:t xml:space="preserve"> </w:t>
      </w:r>
      <w:r w:rsidR="004A6126">
        <w:rPr>
          <w:rFonts w:ascii="Arial" w:hAnsi="Arial" w:cs="Arial"/>
          <w:b/>
          <w:bCs/>
          <w:sz w:val="24"/>
          <w:szCs w:val="24"/>
        </w:rPr>
        <w:t>0</w:t>
      </w:r>
      <w:r w:rsidRPr="004A6126">
        <w:rPr>
          <w:rFonts w:ascii="Arial" w:hAnsi="Arial" w:cs="Arial"/>
          <w:b/>
          <w:bCs/>
          <w:sz w:val="24"/>
          <w:szCs w:val="24"/>
        </w:rPr>
        <w:t>2 de octubre de 2025</w:t>
      </w:r>
      <w:r w:rsidR="004A6126">
        <w:rPr>
          <w:rFonts w:ascii="Arial" w:hAnsi="Arial" w:cs="Arial"/>
          <w:b/>
          <w:bCs/>
          <w:sz w:val="24"/>
          <w:szCs w:val="24"/>
        </w:rPr>
        <w:t>,</w:t>
      </w:r>
      <w:r w:rsidRPr="00133A5C">
        <w:rPr>
          <w:rFonts w:ascii="Arial" w:hAnsi="Arial" w:cs="Arial"/>
          <w:sz w:val="24"/>
          <w:szCs w:val="24"/>
        </w:rPr>
        <w:t xml:space="preserve"> la Junta Directiva del C</w:t>
      </w:r>
      <w:r w:rsidR="004A6126">
        <w:rPr>
          <w:rFonts w:ascii="Arial" w:hAnsi="Arial" w:cs="Arial"/>
          <w:sz w:val="24"/>
          <w:szCs w:val="24"/>
        </w:rPr>
        <w:t>onsejo de Transporte Público</w:t>
      </w:r>
      <w:r w:rsidR="000E4418">
        <w:rPr>
          <w:rFonts w:ascii="Arial" w:hAnsi="Arial" w:cs="Arial"/>
          <w:sz w:val="24"/>
          <w:szCs w:val="24"/>
        </w:rPr>
        <w:t>,</w:t>
      </w:r>
      <w:r w:rsidRPr="00133A5C">
        <w:rPr>
          <w:rFonts w:ascii="Arial" w:hAnsi="Arial" w:cs="Arial"/>
          <w:sz w:val="24"/>
          <w:szCs w:val="24"/>
        </w:rPr>
        <w:t xml:space="preserve"> acordó autorizar el esquema 70-30 para flota y horarios de forma definitiva</w:t>
      </w:r>
      <w:r w:rsidR="0004518B">
        <w:rPr>
          <w:rFonts w:ascii="Arial" w:hAnsi="Arial" w:cs="Arial"/>
          <w:sz w:val="24"/>
          <w:szCs w:val="24"/>
        </w:rPr>
        <w:t xml:space="preserve"> y </w:t>
      </w:r>
      <w:r w:rsidRPr="00133A5C">
        <w:rPr>
          <w:rFonts w:ascii="Arial" w:hAnsi="Arial" w:cs="Arial"/>
          <w:sz w:val="24"/>
          <w:szCs w:val="24"/>
        </w:rPr>
        <w:t xml:space="preserve">mediante oficio </w:t>
      </w:r>
      <w:r w:rsidRPr="004A6126">
        <w:rPr>
          <w:rFonts w:ascii="Arial" w:hAnsi="Arial" w:cs="Arial"/>
          <w:b/>
          <w:bCs/>
          <w:sz w:val="24"/>
          <w:szCs w:val="24"/>
        </w:rPr>
        <w:t>No. CTP-DT-DAC-INF-1300-2025 de</w:t>
      </w:r>
      <w:r w:rsidR="004A6126">
        <w:rPr>
          <w:rFonts w:ascii="Arial" w:hAnsi="Arial" w:cs="Arial"/>
          <w:b/>
          <w:bCs/>
          <w:sz w:val="24"/>
          <w:szCs w:val="24"/>
        </w:rPr>
        <w:t>l</w:t>
      </w:r>
      <w:r w:rsidRPr="004A6126">
        <w:rPr>
          <w:rFonts w:ascii="Arial" w:hAnsi="Arial" w:cs="Arial"/>
          <w:b/>
          <w:bCs/>
          <w:sz w:val="24"/>
          <w:szCs w:val="24"/>
        </w:rPr>
        <w:t xml:space="preserve"> 18 de noviembre de 2025</w:t>
      </w:r>
      <w:r w:rsidR="004A6126">
        <w:rPr>
          <w:rFonts w:ascii="Arial" w:hAnsi="Arial" w:cs="Arial"/>
          <w:b/>
          <w:bCs/>
          <w:sz w:val="24"/>
          <w:szCs w:val="24"/>
        </w:rPr>
        <w:t>,</w:t>
      </w:r>
      <w:r w:rsidRPr="00133A5C">
        <w:rPr>
          <w:rFonts w:ascii="Arial" w:hAnsi="Arial" w:cs="Arial"/>
          <w:sz w:val="24"/>
          <w:szCs w:val="24"/>
        </w:rPr>
        <w:t xml:space="preserve"> se dio la última modificación de flota</w:t>
      </w:r>
      <w:r w:rsidR="0004518B">
        <w:rPr>
          <w:rFonts w:ascii="Arial" w:hAnsi="Arial" w:cs="Arial"/>
          <w:sz w:val="24"/>
          <w:szCs w:val="24"/>
        </w:rPr>
        <w:t xml:space="preserve"> a la recurrente.</w:t>
      </w:r>
      <w:r w:rsidRPr="00133A5C">
        <w:rPr>
          <w:rFonts w:ascii="Arial" w:hAnsi="Arial" w:cs="Arial"/>
          <w:sz w:val="24"/>
          <w:szCs w:val="24"/>
        </w:rPr>
        <w:t xml:space="preserve"> </w:t>
      </w:r>
    </w:p>
    <w:p w14:paraId="04C7C9AE" w14:textId="77777777" w:rsidR="001B0271" w:rsidRPr="00133A5C" w:rsidRDefault="001B0271" w:rsidP="004A6126">
      <w:pPr>
        <w:spacing w:after="0" w:line="240" w:lineRule="auto"/>
        <w:jc w:val="both"/>
        <w:rPr>
          <w:rFonts w:ascii="Arial" w:hAnsi="Arial" w:cs="Arial"/>
          <w:sz w:val="24"/>
          <w:szCs w:val="24"/>
        </w:rPr>
      </w:pPr>
    </w:p>
    <w:p w14:paraId="66C35474" w14:textId="7788D777" w:rsidR="00E21C70" w:rsidRPr="00133A5C" w:rsidRDefault="00E21C70" w:rsidP="004A6126">
      <w:pPr>
        <w:spacing w:after="0" w:line="240" w:lineRule="auto"/>
        <w:jc w:val="both"/>
        <w:rPr>
          <w:rFonts w:ascii="Arial" w:hAnsi="Arial" w:cs="Arial"/>
          <w:bCs/>
          <w:sz w:val="24"/>
          <w:szCs w:val="24"/>
        </w:rPr>
      </w:pPr>
      <w:r w:rsidRPr="00133A5C">
        <w:rPr>
          <w:rFonts w:ascii="Arial" w:hAnsi="Arial" w:cs="Arial"/>
          <w:sz w:val="24"/>
          <w:szCs w:val="24"/>
        </w:rPr>
        <w:t xml:space="preserve">Por lo dicho debe rechazarse por improcedente el </w:t>
      </w:r>
      <w:r w:rsidRPr="00133A5C">
        <w:rPr>
          <w:rFonts w:ascii="Arial" w:hAnsi="Arial" w:cs="Arial"/>
          <w:bCs/>
          <w:sz w:val="24"/>
          <w:szCs w:val="24"/>
        </w:rPr>
        <w:t xml:space="preserve">Recurso de Apelación en </w:t>
      </w:r>
      <w:r w:rsidR="004A6126">
        <w:rPr>
          <w:rFonts w:ascii="Arial" w:hAnsi="Arial" w:cs="Arial"/>
          <w:bCs/>
          <w:sz w:val="24"/>
          <w:szCs w:val="24"/>
        </w:rPr>
        <w:t>S</w:t>
      </w:r>
      <w:r w:rsidRPr="00133A5C">
        <w:rPr>
          <w:rFonts w:ascii="Arial" w:hAnsi="Arial" w:cs="Arial"/>
          <w:bCs/>
          <w:sz w:val="24"/>
          <w:szCs w:val="24"/>
        </w:rPr>
        <w:t xml:space="preserve">ubsidio e </w:t>
      </w:r>
      <w:r w:rsidR="004A6126">
        <w:rPr>
          <w:rFonts w:ascii="Arial" w:hAnsi="Arial" w:cs="Arial"/>
          <w:bCs/>
          <w:sz w:val="24"/>
          <w:szCs w:val="24"/>
        </w:rPr>
        <w:t>I</w:t>
      </w:r>
      <w:r w:rsidRPr="00133A5C">
        <w:rPr>
          <w:rFonts w:ascii="Arial" w:hAnsi="Arial" w:cs="Arial"/>
          <w:bCs/>
          <w:sz w:val="24"/>
          <w:szCs w:val="24"/>
        </w:rPr>
        <w:t xml:space="preserve">ncidente de </w:t>
      </w:r>
      <w:r w:rsidR="004A6126">
        <w:rPr>
          <w:rFonts w:ascii="Arial" w:hAnsi="Arial" w:cs="Arial"/>
          <w:bCs/>
          <w:sz w:val="24"/>
          <w:szCs w:val="24"/>
        </w:rPr>
        <w:t>N</w:t>
      </w:r>
      <w:r w:rsidRPr="00133A5C">
        <w:rPr>
          <w:rFonts w:ascii="Arial" w:hAnsi="Arial" w:cs="Arial"/>
          <w:bCs/>
          <w:sz w:val="24"/>
          <w:szCs w:val="24"/>
        </w:rPr>
        <w:t xml:space="preserve">ulidad </w:t>
      </w:r>
      <w:r w:rsidR="004A6126">
        <w:rPr>
          <w:rFonts w:ascii="Arial" w:hAnsi="Arial" w:cs="Arial"/>
          <w:bCs/>
          <w:sz w:val="24"/>
          <w:szCs w:val="24"/>
        </w:rPr>
        <w:t>C</w:t>
      </w:r>
      <w:r w:rsidRPr="00133A5C">
        <w:rPr>
          <w:rFonts w:ascii="Arial" w:hAnsi="Arial" w:cs="Arial"/>
          <w:bCs/>
          <w:sz w:val="24"/>
          <w:szCs w:val="24"/>
        </w:rPr>
        <w:t>oncomitante, presentado</w:t>
      </w:r>
      <w:r w:rsidR="0043365B">
        <w:rPr>
          <w:rFonts w:ascii="Arial" w:hAnsi="Arial" w:cs="Arial"/>
          <w:bCs/>
          <w:sz w:val="24"/>
          <w:szCs w:val="24"/>
        </w:rPr>
        <w:t xml:space="preserve"> </w:t>
      </w:r>
      <w:r w:rsidR="0004518B">
        <w:rPr>
          <w:rFonts w:ascii="Arial" w:hAnsi="Arial" w:cs="Arial"/>
          <w:bCs/>
          <w:sz w:val="24"/>
          <w:szCs w:val="24"/>
        </w:rPr>
        <w:t xml:space="preserve">por la </w:t>
      </w:r>
      <w:r w:rsidR="0043365B">
        <w:rPr>
          <w:rFonts w:ascii="Arial" w:hAnsi="Arial" w:cs="Arial"/>
          <w:bCs/>
          <w:sz w:val="24"/>
          <w:szCs w:val="24"/>
        </w:rPr>
        <w:t>citada empresa.</w:t>
      </w:r>
    </w:p>
    <w:p w14:paraId="076CB704" w14:textId="4BE2DA68" w:rsidR="00E21C70" w:rsidRPr="00133A5C" w:rsidRDefault="00E21C70" w:rsidP="004A6126">
      <w:pPr>
        <w:spacing w:after="0" w:line="240" w:lineRule="auto"/>
        <w:jc w:val="center"/>
        <w:rPr>
          <w:rFonts w:ascii="Arial" w:hAnsi="Arial" w:cs="Arial"/>
          <w:b/>
          <w:sz w:val="24"/>
          <w:szCs w:val="24"/>
        </w:rPr>
      </w:pPr>
    </w:p>
    <w:p w14:paraId="70B5CC46" w14:textId="77777777" w:rsidR="00E21C70" w:rsidRPr="00133A5C" w:rsidRDefault="00E21C70" w:rsidP="006530DA">
      <w:pPr>
        <w:spacing w:after="0" w:line="240" w:lineRule="auto"/>
        <w:jc w:val="center"/>
        <w:rPr>
          <w:rFonts w:ascii="Arial" w:hAnsi="Arial" w:cs="Arial"/>
          <w:b/>
          <w:bCs/>
          <w:sz w:val="24"/>
          <w:szCs w:val="24"/>
        </w:rPr>
      </w:pPr>
      <w:r w:rsidRPr="00133A5C">
        <w:rPr>
          <w:rFonts w:ascii="Arial" w:hAnsi="Arial" w:cs="Arial"/>
          <w:b/>
          <w:bCs/>
          <w:sz w:val="24"/>
          <w:szCs w:val="24"/>
        </w:rPr>
        <w:t>POR TANTO</w:t>
      </w:r>
    </w:p>
    <w:p w14:paraId="096A7FA3" w14:textId="77777777" w:rsidR="00E21C70" w:rsidRPr="00133A5C" w:rsidRDefault="00E21C70" w:rsidP="004A6126">
      <w:pPr>
        <w:spacing w:after="0" w:line="240" w:lineRule="auto"/>
        <w:jc w:val="center"/>
        <w:rPr>
          <w:rFonts w:ascii="Arial" w:hAnsi="Arial" w:cs="Arial"/>
          <w:sz w:val="24"/>
          <w:szCs w:val="24"/>
        </w:rPr>
      </w:pPr>
    </w:p>
    <w:p w14:paraId="55AF3A66" w14:textId="4B911166" w:rsidR="00E21C70" w:rsidRPr="00133A5C" w:rsidRDefault="00E21C70" w:rsidP="004A6126">
      <w:pPr>
        <w:spacing w:after="0" w:line="240" w:lineRule="auto"/>
        <w:jc w:val="both"/>
        <w:rPr>
          <w:rFonts w:ascii="Arial" w:hAnsi="Arial" w:cs="Arial"/>
          <w:sz w:val="24"/>
          <w:szCs w:val="24"/>
        </w:rPr>
      </w:pPr>
      <w:r w:rsidRPr="004A6126">
        <w:rPr>
          <w:rFonts w:ascii="Arial" w:hAnsi="Arial" w:cs="Arial"/>
          <w:b/>
          <w:bCs/>
          <w:sz w:val="24"/>
          <w:szCs w:val="24"/>
        </w:rPr>
        <w:t xml:space="preserve">I.- </w:t>
      </w:r>
      <w:r w:rsidRPr="00133A5C">
        <w:rPr>
          <w:rFonts w:ascii="Arial" w:hAnsi="Arial" w:cs="Arial"/>
          <w:sz w:val="24"/>
          <w:szCs w:val="24"/>
        </w:rPr>
        <w:t xml:space="preserve">Declarar sin lugar por improcedente el </w:t>
      </w:r>
      <w:r w:rsidRPr="008E2DE2">
        <w:rPr>
          <w:rFonts w:ascii="Arial" w:hAnsi="Arial" w:cs="Arial"/>
          <w:b/>
          <w:bCs/>
          <w:sz w:val="24"/>
          <w:szCs w:val="24"/>
        </w:rPr>
        <w:t xml:space="preserve">Recurso de Apelación en </w:t>
      </w:r>
      <w:r w:rsidR="004A6126" w:rsidRPr="008E2DE2">
        <w:rPr>
          <w:rFonts w:ascii="Arial" w:hAnsi="Arial" w:cs="Arial"/>
          <w:b/>
          <w:bCs/>
          <w:sz w:val="24"/>
          <w:szCs w:val="24"/>
        </w:rPr>
        <w:t>S</w:t>
      </w:r>
      <w:r w:rsidRPr="008E2DE2">
        <w:rPr>
          <w:rFonts w:ascii="Arial" w:hAnsi="Arial" w:cs="Arial"/>
          <w:b/>
          <w:bCs/>
          <w:sz w:val="24"/>
          <w:szCs w:val="24"/>
        </w:rPr>
        <w:t xml:space="preserve">ubsidio e </w:t>
      </w:r>
      <w:r w:rsidR="004A6126" w:rsidRPr="008E2DE2">
        <w:rPr>
          <w:rFonts w:ascii="Arial" w:hAnsi="Arial" w:cs="Arial"/>
          <w:b/>
          <w:bCs/>
          <w:sz w:val="24"/>
          <w:szCs w:val="24"/>
        </w:rPr>
        <w:t>I</w:t>
      </w:r>
      <w:r w:rsidRPr="008E2DE2">
        <w:rPr>
          <w:rFonts w:ascii="Arial" w:hAnsi="Arial" w:cs="Arial"/>
          <w:b/>
          <w:bCs/>
          <w:sz w:val="24"/>
          <w:szCs w:val="24"/>
        </w:rPr>
        <w:t>ncidente de</w:t>
      </w:r>
      <w:r w:rsidR="004A6126" w:rsidRPr="008E2DE2">
        <w:rPr>
          <w:rFonts w:ascii="Arial" w:hAnsi="Arial" w:cs="Arial"/>
          <w:b/>
          <w:bCs/>
          <w:sz w:val="24"/>
          <w:szCs w:val="24"/>
        </w:rPr>
        <w:t xml:space="preserve"> N</w:t>
      </w:r>
      <w:r w:rsidRPr="008E2DE2">
        <w:rPr>
          <w:rFonts w:ascii="Arial" w:hAnsi="Arial" w:cs="Arial"/>
          <w:b/>
          <w:bCs/>
          <w:sz w:val="24"/>
          <w:szCs w:val="24"/>
        </w:rPr>
        <w:t xml:space="preserve">ulidad </w:t>
      </w:r>
      <w:r w:rsidR="004A6126" w:rsidRPr="008E2DE2">
        <w:rPr>
          <w:rFonts w:ascii="Arial" w:hAnsi="Arial" w:cs="Arial"/>
          <w:b/>
          <w:bCs/>
          <w:sz w:val="24"/>
          <w:szCs w:val="24"/>
        </w:rPr>
        <w:t>C</w:t>
      </w:r>
      <w:r w:rsidRPr="008E2DE2">
        <w:rPr>
          <w:rFonts w:ascii="Arial" w:hAnsi="Arial" w:cs="Arial"/>
          <w:b/>
          <w:bCs/>
          <w:sz w:val="24"/>
          <w:szCs w:val="24"/>
        </w:rPr>
        <w:t>oncomitante</w:t>
      </w:r>
      <w:r w:rsidRPr="00133A5C">
        <w:rPr>
          <w:rFonts w:ascii="Arial" w:hAnsi="Arial" w:cs="Arial"/>
          <w:sz w:val="24"/>
          <w:szCs w:val="24"/>
        </w:rPr>
        <w:t xml:space="preserve">, presentado por la empresa </w:t>
      </w:r>
      <w:r w:rsidRPr="00133A5C">
        <w:rPr>
          <w:rFonts w:ascii="Arial" w:hAnsi="Arial" w:cs="Arial"/>
          <w:b/>
          <w:bCs/>
          <w:sz w:val="24"/>
          <w:szCs w:val="24"/>
        </w:rPr>
        <w:t>A</w:t>
      </w:r>
      <w:r w:rsidR="00321524">
        <w:rPr>
          <w:rFonts w:ascii="Arial" w:hAnsi="Arial" w:cs="Arial"/>
          <w:b/>
          <w:bCs/>
          <w:sz w:val="24"/>
          <w:szCs w:val="24"/>
        </w:rPr>
        <w:t>.P.J.S.A.</w:t>
      </w:r>
      <w:r w:rsidRPr="00133A5C">
        <w:rPr>
          <w:rFonts w:ascii="Arial" w:hAnsi="Arial" w:cs="Arial"/>
          <w:b/>
          <w:bCs/>
          <w:sz w:val="24"/>
          <w:szCs w:val="24"/>
        </w:rPr>
        <w:t>,</w:t>
      </w:r>
      <w:r w:rsidRPr="00133A5C">
        <w:rPr>
          <w:rFonts w:ascii="Arial" w:hAnsi="Arial" w:cs="Arial"/>
          <w:sz w:val="24"/>
          <w:szCs w:val="24"/>
        </w:rPr>
        <w:t xml:space="preserve"> cédula jurídica No. </w:t>
      </w:r>
      <w:r w:rsidR="00321524">
        <w:rPr>
          <w:rFonts w:ascii="Arial" w:hAnsi="Arial" w:cs="Arial"/>
          <w:sz w:val="24"/>
          <w:szCs w:val="24"/>
        </w:rPr>
        <w:t>000</w:t>
      </w:r>
      <w:r w:rsidRPr="00133A5C">
        <w:rPr>
          <w:rFonts w:ascii="Arial" w:hAnsi="Arial" w:cs="Arial"/>
          <w:sz w:val="24"/>
          <w:szCs w:val="24"/>
        </w:rPr>
        <w:t xml:space="preserve">, por medio del señor </w:t>
      </w:r>
      <w:r w:rsidRPr="004A6126">
        <w:rPr>
          <w:rFonts w:ascii="Arial" w:hAnsi="Arial" w:cs="Arial"/>
          <w:b/>
          <w:bCs/>
          <w:sz w:val="24"/>
          <w:szCs w:val="24"/>
        </w:rPr>
        <w:t>D</w:t>
      </w:r>
      <w:r w:rsidR="00321524">
        <w:rPr>
          <w:rFonts w:ascii="Arial" w:hAnsi="Arial" w:cs="Arial"/>
          <w:b/>
          <w:bCs/>
          <w:sz w:val="24"/>
          <w:szCs w:val="24"/>
        </w:rPr>
        <w:t>.F.M.G.</w:t>
      </w:r>
      <w:r w:rsidRPr="00133A5C">
        <w:rPr>
          <w:rFonts w:ascii="Arial" w:hAnsi="Arial" w:cs="Arial"/>
          <w:sz w:val="24"/>
          <w:szCs w:val="24"/>
        </w:rPr>
        <w:t>, mayor, soltero, administrador, vecino de San José, nacionalidad mexicana</w:t>
      </w:r>
      <w:r w:rsidR="000E4418">
        <w:rPr>
          <w:rFonts w:ascii="Arial" w:hAnsi="Arial" w:cs="Arial"/>
          <w:sz w:val="24"/>
          <w:szCs w:val="24"/>
        </w:rPr>
        <w:t>,</w:t>
      </w:r>
      <w:r w:rsidRPr="00133A5C">
        <w:rPr>
          <w:rFonts w:ascii="Arial" w:hAnsi="Arial" w:cs="Arial"/>
          <w:sz w:val="24"/>
          <w:szCs w:val="24"/>
        </w:rPr>
        <w:t xml:space="preserve"> número de DIMEX </w:t>
      </w:r>
      <w:r w:rsidR="0004518B">
        <w:rPr>
          <w:rFonts w:ascii="Arial" w:hAnsi="Arial" w:cs="Arial"/>
          <w:sz w:val="24"/>
          <w:szCs w:val="24"/>
        </w:rPr>
        <w:t xml:space="preserve">No. </w:t>
      </w:r>
      <w:r w:rsidR="00321524">
        <w:rPr>
          <w:rFonts w:ascii="Arial" w:hAnsi="Arial" w:cs="Arial"/>
          <w:sz w:val="24"/>
          <w:szCs w:val="24"/>
        </w:rPr>
        <w:t>000</w:t>
      </w:r>
      <w:r w:rsidRPr="00133A5C">
        <w:rPr>
          <w:rFonts w:ascii="Arial" w:hAnsi="Arial" w:cs="Arial"/>
          <w:sz w:val="24"/>
          <w:szCs w:val="24"/>
        </w:rPr>
        <w:t xml:space="preserve">, en su condición de Vicepresidente con facultades de </w:t>
      </w:r>
      <w:r w:rsidR="000E4418">
        <w:rPr>
          <w:rFonts w:ascii="Arial" w:hAnsi="Arial" w:cs="Arial"/>
          <w:sz w:val="24"/>
          <w:szCs w:val="24"/>
        </w:rPr>
        <w:t>A</w:t>
      </w:r>
      <w:r w:rsidRPr="00133A5C">
        <w:rPr>
          <w:rFonts w:ascii="Arial" w:hAnsi="Arial" w:cs="Arial"/>
          <w:sz w:val="24"/>
          <w:szCs w:val="24"/>
        </w:rPr>
        <w:t xml:space="preserve">poderado Generalísimo sin límite de suma, contra el </w:t>
      </w:r>
      <w:r w:rsidR="004A6126">
        <w:rPr>
          <w:rFonts w:ascii="Arial" w:hAnsi="Arial" w:cs="Arial"/>
          <w:b/>
          <w:bCs/>
          <w:sz w:val="24"/>
          <w:szCs w:val="24"/>
        </w:rPr>
        <w:t>A</w:t>
      </w:r>
      <w:r w:rsidRPr="00133A5C">
        <w:rPr>
          <w:rFonts w:ascii="Arial" w:hAnsi="Arial" w:cs="Arial"/>
          <w:b/>
          <w:bCs/>
          <w:sz w:val="24"/>
          <w:szCs w:val="24"/>
        </w:rPr>
        <w:t xml:space="preserve">rtículo 3.2 de la Sesión Ordinaria 12-2025 </w:t>
      </w:r>
      <w:r w:rsidRPr="004A6126">
        <w:rPr>
          <w:rFonts w:ascii="Arial" w:hAnsi="Arial" w:cs="Arial"/>
          <w:b/>
          <w:bCs/>
          <w:sz w:val="24"/>
          <w:szCs w:val="24"/>
        </w:rPr>
        <w:t>de</w:t>
      </w:r>
      <w:r w:rsidR="004A6126" w:rsidRPr="004A6126">
        <w:rPr>
          <w:rFonts w:ascii="Arial" w:hAnsi="Arial" w:cs="Arial"/>
          <w:b/>
          <w:bCs/>
          <w:sz w:val="24"/>
          <w:szCs w:val="24"/>
        </w:rPr>
        <w:t>l</w:t>
      </w:r>
      <w:r w:rsidRPr="004A6126">
        <w:rPr>
          <w:rFonts w:ascii="Arial" w:hAnsi="Arial" w:cs="Arial"/>
          <w:b/>
          <w:bCs/>
          <w:sz w:val="24"/>
          <w:szCs w:val="24"/>
        </w:rPr>
        <w:t xml:space="preserve"> 20 de febrero de 2025</w:t>
      </w:r>
      <w:r w:rsidRPr="00133A5C">
        <w:rPr>
          <w:rFonts w:ascii="Arial" w:hAnsi="Arial" w:cs="Arial"/>
          <w:sz w:val="24"/>
          <w:szCs w:val="24"/>
        </w:rPr>
        <w:t xml:space="preserve">, adoptado por la Junta </w:t>
      </w:r>
      <w:r w:rsidR="004A6126">
        <w:rPr>
          <w:rFonts w:ascii="Arial" w:hAnsi="Arial" w:cs="Arial"/>
          <w:sz w:val="24"/>
          <w:szCs w:val="24"/>
        </w:rPr>
        <w:t>D</w:t>
      </w:r>
      <w:r w:rsidRPr="00133A5C">
        <w:rPr>
          <w:rFonts w:ascii="Arial" w:hAnsi="Arial" w:cs="Arial"/>
          <w:sz w:val="24"/>
          <w:szCs w:val="24"/>
        </w:rPr>
        <w:t>irectiva del Consejo de Transporte Público.</w:t>
      </w:r>
    </w:p>
    <w:p w14:paraId="24E06E25" w14:textId="50654D45" w:rsidR="004A6126" w:rsidRDefault="004A6126" w:rsidP="004A6126">
      <w:pPr>
        <w:spacing w:after="0" w:line="240" w:lineRule="auto"/>
        <w:jc w:val="both"/>
        <w:rPr>
          <w:rFonts w:ascii="Arial" w:hAnsi="Arial" w:cs="Arial"/>
          <w:bCs/>
          <w:sz w:val="24"/>
          <w:szCs w:val="24"/>
          <w:lang w:val="es-ES"/>
        </w:rPr>
      </w:pPr>
      <w:r w:rsidRPr="008638CD">
        <w:rPr>
          <w:rFonts w:ascii="Arial" w:hAnsi="Arial" w:cs="Arial"/>
          <w:b/>
          <w:sz w:val="24"/>
          <w:szCs w:val="24"/>
        </w:rPr>
        <w:t xml:space="preserve">II.- </w:t>
      </w:r>
      <w:r w:rsidRPr="008638CD">
        <w:rPr>
          <w:rFonts w:ascii="Arial" w:hAnsi="Arial" w:cs="Arial"/>
          <w:bCs/>
          <w:sz w:val="24"/>
          <w:szCs w:val="24"/>
          <w:lang w:val="es-ES"/>
        </w:rPr>
        <w:t xml:space="preserve">Según </w:t>
      </w:r>
      <w:r w:rsidRPr="008267C1">
        <w:rPr>
          <w:rFonts w:ascii="Arial" w:hAnsi="Arial" w:cs="Arial"/>
          <w:bCs/>
          <w:sz w:val="24"/>
          <w:szCs w:val="24"/>
          <w:lang w:val="es-ES"/>
        </w:rPr>
        <w:t xml:space="preserve">las disposiciones del </w:t>
      </w:r>
      <w:r>
        <w:rPr>
          <w:rFonts w:ascii="Arial" w:hAnsi="Arial" w:cs="Arial"/>
          <w:bCs/>
          <w:sz w:val="24"/>
          <w:szCs w:val="24"/>
        </w:rPr>
        <w:t>A</w:t>
      </w:r>
      <w:r w:rsidRPr="008267C1">
        <w:rPr>
          <w:rFonts w:ascii="Arial" w:hAnsi="Arial" w:cs="Arial"/>
          <w:bCs/>
          <w:sz w:val="24"/>
          <w:szCs w:val="24"/>
          <w:lang w:val="es-ES"/>
        </w:rPr>
        <w:t xml:space="preserve">rtículo 16 de la Ley No. 7969, rector en la materia, se recuerda que los fallos de este Tribunal son de acatamiento, estricto y obligatorio. </w:t>
      </w:r>
    </w:p>
    <w:p w14:paraId="50EE4FD1" w14:textId="77777777" w:rsidR="004A6126" w:rsidRDefault="004A6126" w:rsidP="004A6126">
      <w:pPr>
        <w:spacing w:after="0"/>
        <w:jc w:val="both"/>
        <w:rPr>
          <w:rFonts w:ascii="Arial" w:hAnsi="Arial" w:cs="Arial"/>
          <w:b/>
          <w:sz w:val="24"/>
          <w:szCs w:val="24"/>
          <w:lang w:val="es-ES"/>
        </w:rPr>
      </w:pPr>
    </w:p>
    <w:p w14:paraId="6178DE9D" w14:textId="77777777" w:rsidR="004A6126" w:rsidRDefault="004A6126" w:rsidP="004A6126">
      <w:pPr>
        <w:spacing w:after="0" w:line="240" w:lineRule="auto"/>
        <w:jc w:val="both"/>
        <w:rPr>
          <w:rFonts w:ascii="Arial" w:hAnsi="Arial" w:cs="Arial"/>
          <w:bCs/>
          <w:sz w:val="24"/>
          <w:szCs w:val="24"/>
          <w:lang w:val="es-ES"/>
        </w:rPr>
      </w:pPr>
      <w:r w:rsidRPr="008267C1">
        <w:rPr>
          <w:rFonts w:ascii="Arial" w:hAnsi="Arial" w:cs="Arial"/>
          <w:b/>
          <w:sz w:val="24"/>
          <w:szCs w:val="24"/>
          <w:lang w:val="es-ES"/>
        </w:rPr>
        <w:t>I</w:t>
      </w:r>
      <w:r>
        <w:rPr>
          <w:rFonts w:ascii="Arial" w:hAnsi="Arial" w:cs="Arial"/>
          <w:b/>
          <w:sz w:val="24"/>
          <w:szCs w:val="24"/>
          <w:lang w:val="es-ES"/>
        </w:rPr>
        <w:t xml:space="preserve">II. </w:t>
      </w:r>
      <w:r w:rsidRPr="008267C1">
        <w:rPr>
          <w:rFonts w:ascii="Arial" w:hAnsi="Arial" w:cs="Arial"/>
          <w:bCs/>
          <w:sz w:val="24"/>
          <w:szCs w:val="24"/>
          <w:lang w:val="es-ES"/>
        </w:rPr>
        <w:t xml:space="preserve">De conformidad con el </w:t>
      </w:r>
      <w:r>
        <w:rPr>
          <w:rFonts w:ascii="Arial" w:hAnsi="Arial" w:cs="Arial"/>
          <w:bCs/>
          <w:sz w:val="24"/>
          <w:szCs w:val="24"/>
          <w:lang w:val="es-ES"/>
        </w:rPr>
        <w:t>A</w:t>
      </w:r>
      <w:r w:rsidRPr="008267C1">
        <w:rPr>
          <w:rFonts w:ascii="Arial" w:hAnsi="Arial" w:cs="Arial"/>
          <w:bCs/>
          <w:sz w:val="24"/>
          <w:szCs w:val="24"/>
          <w:lang w:val="es-ES"/>
        </w:rPr>
        <w:t xml:space="preserve">rtículo 22, inciso c), de la citada Ley No. 7969, la presente resolución no tiene ulterior recurso por lo que se tiene por agotada la vía administrativa. </w:t>
      </w:r>
    </w:p>
    <w:p w14:paraId="6C85EA1F" w14:textId="77777777" w:rsidR="001B0271" w:rsidRPr="006A3D4E" w:rsidRDefault="001B0271" w:rsidP="004A6126">
      <w:pPr>
        <w:spacing w:after="0" w:line="240" w:lineRule="auto"/>
        <w:jc w:val="both"/>
        <w:rPr>
          <w:rFonts w:ascii="Arial" w:hAnsi="Arial" w:cs="Arial"/>
          <w:sz w:val="24"/>
          <w:szCs w:val="24"/>
        </w:rPr>
      </w:pPr>
    </w:p>
    <w:p w14:paraId="3873A8CB" w14:textId="51DA58B1" w:rsidR="004A6126" w:rsidRDefault="004A6126" w:rsidP="004A6126">
      <w:pPr>
        <w:jc w:val="both"/>
        <w:rPr>
          <w:rFonts w:ascii="Arial" w:hAnsi="Arial" w:cs="Arial"/>
          <w:b/>
          <w:bCs/>
          <w:color w:val="000000"/>
          <w:sz w:val="24"/>
          <w:szCs w:val="24"/>
          <w:lang w:val="es-ES"/>
        </w:rPr>
      </w:pPr>
      <w:r w:rsidRPr="00D72B77">
        <w:rPr>
          <w:rFonts w:ascii="Arial" w:hAnsi="Arial" w:cs="Arial"/>
          <w:b/>
          <w:bCs/>
          <w:color w:val="000000"/>
          <w:sz w:val="24"/>
          <w:szCs w:val="24"/>
          <w:lang w:val="es-ES"/>
        </w:rPr>
        <w:t>NOTIFIQUESE.</w:t>
      </w:r>
      <w:r w:rsidRPr="003615FD">
        <w:rPr>
          <w:rFonts w:ascii="Arial" w:hAnsi="Arial" w:cs="Arial"/>
          <w:b/>
          <w:bCs/>
          <w:color w:val="000000"/>
          <w:sz w:val="24"/>
          <w:szCs w:val="24"/>
          <w:lang w:val="es-ES"/>
        </w:rPr>
        <w:t xml:space="preserve"> </w:t>
      </w:r>
    </w:p>
    <w:p w14:paraId="3D518819" w14:textId="77777777" w:rsidR="00321524" w:rsidRDefault="00321524" w:rsidP="004A6126">
      <w:pPr>
        <w:jc w:val="both"/>
        <w:rPr>
          <w:rFonts w:ascii="Arial" w:hAnsi="Arial" w:cs="Arial"/>
          <w:b/>
          <w:bCs/>
          <w:color w:val="000000"/>
          <w:sz w:val="24"/>
          <w:szCs w:val="24"/>
          <w:lang w:val="es-ES"/>
        </w:rPr>
      </w:pPr>
    </w:p>
    <w:p w14:paraId="35F9867C" w14:textId="77777777" w:rsidR="00321524" w:rsidRDefault="00321524" w:rsidP="004A6126">
      <w:pPr>
        <w:jc w:val="both"/>
        <w:rPr>
          <w:rFonts w:ascii="Arial" w:hAnsi="Arial" w:cs="Arial"/>
          <w:b/>
          <w:bCs/>
          <w:color w:val="000000"/>
          <w:sz w:val="24"/>
          <w:szCs w:val="24"/>
          <w:lang w:val="es-ES"/>
        </w:rPr>
      </w:pPr>
    </w:p>
    <w:p w14:paraId="30591E13" w14:textId="77777777" w:rsidR="00321524" w:rsidRDefault="00321524" w:rsidP="004A6126">
      <w:pPr>
        <w:jc w:val="both"/>
        <w:rPr>
          <w:rFonts w:ascii="Arial" w:hAnsi="Arial" w:cs="Arial"/>
          <w:b/>
          <w:bCs/>
          <w:color w:val="000000"/>
          <w:sz w:val="24"/>
          <w:szCs w:val="24"/>
          <w:lang w:val="es-ES"/>
        </w:rPr>
      </w:pPr>
    </w:p>
    <w:p w14:paraId="62C1783C" w14:textId="77777777" w:rsidR="00321524" w:rsidRDefault="00321524" w:rsidP="004A6126">
      <w:pPr>
        <w:jc w:val="both"/>
        <w:rPr>
          <w:rFonts w:ascii="Arial" w:hAnsi="Arial" w:cs="Arial"/>
          <w:b/>
          <w:bCs/>
          <w:color w:val="000000"/>
          <w:sz w:val="24"/>
          <w:szCs w:val="24"/>
          <w:lang w:val="es-ES"/>
        </w:rPr>
      </w:pPr>
    </w:p>
    <w:p w14:paraId="38A740CA" w14:textId="77777777" w:rsidR="004A6126" w:rsidRPr="003615FD" w:rsidRDefault="004A6126" w:rsidP="004A6126">
      <w:pPr>
        <w:jc w:val="center"/>
        <w:rPr>
          <w:rFonts w:ascii="Arial" w:eastAsia="Times New Roman" w:hAnsi="Arial" w:cs="Arial"/>
          <w:color w:val="000000"/>
          <w:sz w:val="24"/>
          <w:szCs w:val="24"/>
          <w:lang w:val="es-ES" w:eastAsia="es-CR"/>
        </w:rPr>
      </w:pPr>
      <w:r w:rsidRPr="003615FD">
        <w:rPr>
          <w:rFonts w:ascii="Arial" w:eastAsia="Times New Roman" w:hAnsi="Arial" w:cs="Arial"/>
          <w:color w:val="000000"/>
          <w:sz w:val="24"/>
          <w:szCs w:val="24"/>
          <w:lang w:val="es-ES" w:eastAsia="es-CR"/>
        </w:rPr>
        <w:lastRenderedPageBreak/>
        <w:t>Lic. Ronald Muñoz Corea</w:t>
      </w:r>
    </w:p>
    <w:p w14:paraId="036D5569" w14:textId="77777777" w:rsidR="004A6126" w:rsidRPr="003615FD" w:rsidRDefault="004A6126" w:rsidP="004A6126">
      <w:pPr>
        <w:pStyle w:val="Ttulo2"/>
        <w:spacing w:line="240" w:lineRule="atLeast"/>
        <w:jc w:val="center"/>
        <w:rPr>
          <w:rFonts w:ascii="Arial" w:eastAsia="Times New Roman" w:hAnsi="Arial" w:cs="Arial"/>
          <w:b/>
          <w:bCs/>
          <w:color w:val="000000"/>
          <w:sz w:val="24"/>
          <w:szCs w:val="24"/>
          <w:lang w:val="es-ES" w:eastAsia="es-CR"/>
        </w:rPr>
      </w:pPr>
      <w:r w:rsidRPr="003615FD">
        <w:rPr>
          <w:rFonts w:ascii="Arial" w:eastAsia="Times New Roman" w:hAnsi="Arial" w:cs="Arial"/>
          <w:b/>
          <w:bCs/>
          <w:color w:val="000000"/>
          <w:sz w:val="24"/>
          <w:szCs w:val="24"/>
          <w:lang w:val="es-ES" w:eastAsia="es-CR"/>
        </w:rPr>
        <w:t>Presidente</w:t>
      </w:r>
    </w:p>
    <w:p w14:paraId="14725053" w14:textId="77777777" w:rsidR="004A6126" w:rsidRDefault="004A6126" w:rsidP="004A6126">
      <w:pPr>
        <w:pStyle w:val="Ttulo1"/>
        <w:spacing w:line="240" w:lineRule="atLeast"/>
        <w:jc w:val="both"/>
        <w:rPr>
          <w:rFonts w:ascii="Arial" w:eastAsia="Times New Roman" w:hAnsi="Arial" w:cs="Arial"/>
          <w:color w:val="000000"/>
          <w:sz w:val="24"/>
          <w:szCs w:val="24"/>
          <w:lang w:val="es-ES" w:eastAsia="es-CR"/>
        </w:rPr>
      </w:pPr>
    </w:p>
    <w:p w14:paraId="0B1C849A" w14:textId="77777777" w:rsidR="00D72B77" w:rsidRPr="00D72B77" w:rsidRDefault="00D72B77" w:rsidP="00D72B77">
      <w:pPr>
        <w:rPr>
          <w:lang w:val="es-ES" w:eastAsia="es-CR"/>
        </w:rPr>
      </w:pPr>
    </w:p>
    <w:p w14:paraId="008035F4" w14:textId="77777777" w:rsidR="004A6126" w:rsidRPr="003615FD" w:rsidRDefault="004A6126" w:rsidP="004A6126">
      <w:pPr>
        <w:pStyle w:val="Ttulo1"/>
        <w:spacing w:line="240" w:lineRule="atLeast"/>
        <w:rPr>
          <w:rFonts w:ascii="Arial" w:eastAsia="Times New Roman" w:hAnsi="Arial" w:cs="Arial"/>
          <w:color w:val="000000"/>
          <w:sz w:val="24"/>
          <w:szCs w:val="24"/>
          <w:lang w:val="es-ES" w:eastAsia="es-CR"/>
        </w:rPr>
      </w:pPr>
      <w:r w:rsidRPr="003615FD">
        <w:rPr>
          <w:rFonts w:ascii="Arial" w:eastAsia="Times New Roman" w:hAnsi="Arial" w:cs="Arial"/>
          <w:color w:val="000000"/>
          <w:sz w:val="24"/>
          <w:szCs w:val="24"/>
          <w:lang w:val="es-ES" w:eastAsia="es-CR"/>
        </w:rPr>
        <w:t>L</w:t>
      </w:r>
      <w:r>
        <w:rPr>
          <w:rFonts w:ascii="Arial" w:eastAsia="Times New Roman" w:hAnsi="Arial" w:cs="Arial"/>
          <w:color w:val="000000"/>
          <w:sz w:val="24"/>
          <w:szCs w:val="24"/>
          <w:lang w:val="es-ES" w:eastAsia="es-CR"/>
        </w:rPr>
        <w:t>i</w:t>
      </w:r>
      <w:r w:rsidRPr="003615FD">
        <w:rPr>
          <w:rFonts w:ascii="Arial" w:eastAsia="Times New Roman" w:hAnsi="Arial" w:cs="Arial"/>
          <w:color w:val="000000"/>
          <w:sz w:val="24"/>
          <w:szCs w:val="24"/>
          <w:lang w:val="es-ES" w:eastAsia="es-CR"/>
        </w:rPr>
        <w:t xml:space="preserve">cda. Maricela Villegas Herrera          </w:t>
      </w:r>
      <w:r>
        <w:rPr>
          <w:rFonts w:ascii="Arial" w:eastAsia="Times New Roman" w:hAnsi="Arial" w:cs="Arial"/>
          <w:color w:val="000000"/>
          <w:sz w:val="24"/>
          <w:szCs w:val="24"/>
          <w:lang w:val="es-ES" w:eastAsia="es-CR"/>
        </w:rPr>
        <w:tab/>
      </w:r>
      <w:r>
        <w:rPr>
          <w:rFonts w:ascii="Arial" w:eastAsia="Times New Roman" w:hAnsi="Arial" w:cs="Arial"/>
          <w:color w:val="000000"/>
          <w:sz w:val="24"/>
          <w:szCs w:val="24"/>
          <w:lang w:val="es-ES" w:eastAsia="es-CR"/>
        </w:rPr>
        <w:tab/>
      </w:r>
      <w:r w:rsidRPr="003615FD">
        <w:rPr>
          <w:rFonts w:ascii="Arial" w:eastAsia="Times New Roman" w:hAnsi="Arial" w:cs="Arial"/>
          <w:color w:val="000000"/>
          <w:sz w:val="24"/>
          <w:szCs w:val="24"/>
          <w:lang w:val="es-ES" w:eastAsia="es-CR"/>
        </w:rPr>
        <w:t>L</w:t>
      </w:r>
      <w:r>
        <w:rPr>
          <w:rFonts w:ascii="Arial" w:eastAsia="Times New Roman" w:hAnsi="Arial" w:cs="Arial"/>
          <w:color w:val="000000"/>
          <w:sz w:val="24"/>
          <w:szCs w:val="24"/>
          <w:lang w:val="es-ES" w:eastAsia="es-CR"/>
        </w:rPr>
        <w:t>i</w:t>
      </w:r>
      <w:r w:rsidRPr="003615FD">
        <w:rPr>
          <w:rFonts w:ascii="Arial" w:eastAsia="Times New Roman" w:hAnsi="Arial" w:cs="Arial"/>
          <w:color w:val="000000"/>
          <w:sz w:val="24"/>
          <w:szCs w:val="24"/>
          <w:lang w:val="es-ES" w:eastAsia="es-CR"/>
        </w:rPr>
        <w:t>cda. María Susana López Rivera</w:t>
      </w:r>
    </w:p>
    <w:p w14:paraId="0817EE98" w14:textId="64566FD1" w:rsidR="00133A5C" w:rsidRPr="00133A5C" w:rsidRDefault="004A6126" w:rsidP="004A6126">
      <w:pPr>
        <w:spacing w:line="240" w:lineRule="atLeast"/>
        <w:ind w:left="708" w:firstLine="708"/>
        <w:rPr>
          <w:rFonts w:ascii="Arial" w:hAnsi="Arial" w:cs="Arial"/>
          <w:sz w:val="24"/>
          <w:szCs w:val="24"/>
        </w:rPr>
      </w:pPr>
      <w:r w:rsidRPr="00F228D9">
        <w:rPr>
          <w:rFonts w:ascii="Arial" w:hAnsi="Arial" w:cs="Arial"/>
          <w:b/>
          <w:bCs/>
          <w:color w:val="000000"/>
          <w:sz w:val="24"/>
          <w:szCs w:val="24"/>
          <w:lang w:val="es-ES"/>
        </w:rPr>
        <w:t>Jueza</w:t>
      </w:r>
      <w:r w:rsidRPr="003615FD">
        <w:rPr>
          <w:rFonts w:ascii="Arial" w:hAnsi="Arial" w:cs="Arial"/>
          <w:color w:val="000000"/>
          <w:sz w:val="24"/>
          <w:szCs w:val="24"/>
          <w:lang w:val="es-ES"/>
        </w:rPr>
        <w:t xml:space="preserve"> </w:t>
      </w:r>
      <w:r w:rsidRPr="003615FD">
        <w:rPr>
          <w:rFonts w:ascii="Arial" w:hAnsi="Arial" w:cs="Arial"/>
          <w:color w:val="000000"/>
          <w:sz w:val="24"/>
          <w:szCs w:val="24"/>
          <w:lang w:val="es-ES"/>
        </w:rPr>
        <w:tab/>
      </w:r>
      <w:r w:rsidRPr="003615FD">
        <w:rPr>
          <w:rFonts w:ascii="Arial" w:hAnsi="Arial" w:cs="Arial"/>
          <w:color w:val="000000"/>
          <w:sz w:val="24"/>
          <w:szCs w:val="24"/>
          <w:lang w:val="es-ES"/>
        </w:rPr>
        <w:tab/>
      </w:r>
      <w:r w:rsidRPr="003615FD">
        <w:rPr>
          <w:rFonts w:ascii="Arial" w:hAnsi="Arial" w:cs="Arial"/>
          <w:color w:val="000000"/>
          <w:sz w:val="24"/>
          <w:szCs w:val="24"/>
          <w:lang w:val="es-ES"/>
        </w:rPr>
        <w:tab/>
      </w:r>
      <w:r w:rsidRPr="003615FD">
        <w:rPr>
          <w:rFonts w:ascii="Arial" w:hAnsi="Arial" w:cs="Arial"/>
          <w:color w:val="000000"/>
          <w:sz w:val="24"/>
          <w:szCs w:val="24"/>
          <w:lang w:val="es-ES"/>
        </w:rPr>
        <w:tab/>
        <w:t xml:space="preserve">    </w:t>
      </w:r>
      <w:r>
        <w:rPr>
          <w:rFonts w:ascii="Arial" w:hAnsi="Arial" w:cs="Arial"/>
          <w:color w:val="000000"/>
          <w:sz w:val="24"/>
          <w:szCs w:val="24"/>
          <w:lang w:val="es-ES"/>
        </w:rPr>
        <w:t xml:space="preserve">     </w:t>
      </w:r>
      <w:r w:rsidRPr="003615FD">
        <w:rPr>
          <w:rFonts w:ascii="Arial" w:hAnsi="Arial" w:cs="Arial"/>
          <w:color w:val="000000"/>
          <w:sz w:val="24"/>
          <w:szCs w:val="24"/>
          <w:lang w:val="es-ES"/>
        </w:rPr>
        <w:t xml:space="preserve">            </w:t>
      </w:r>
      <w:r w:rsidRPr="003615FD">
        <w:rPr>
          <w:rFonts w:ascii="Arial" w:hAnsi="Arial" w:cs="Arial"/>
          <w:color w:val="000000"/>
          <w:sz w:val="24"/>
          <w:szCs w:val="24"/>
          <w:lang w:val="es-ES"/>
        </w:rPr>
        <w:tab/>
      </w:r>
      <w:r w:rsidRPr="00F228D9">
        <w:rPr>
          <w:rFonts w:ascii="Arial" w:hAnsi="Arial" w:cs="Arial"/>
          <w:b/>
          <w:bCs/>
          <w:color w:val="000000"/>
          <w:sz w:val="24"/>
          <w:szCs w:val="24"/>
          <w:lang w:val="es-ES"/>
        </w:rPr>
        <w:t>Jueza</w:t>
      </w:r>
    </w:p>
    <w:sectPr w:rsidR="00133A5C" w:rsidRPr="00133A5C" w:rsidSect="001B0271">
      <w:headerReference w:type="even" r:id="rId7"/>
      <w:headerReference w:type="default" r:id="rId8"/>
      <w:footerReference w:type="default" r:id="rId9"/>
      <w:headerReference w:type="first" r:id="rId10"/>
      <w:footerReference w:type="first" r:id="rId11"/>
      <w:pgSz w:w="12240" w:h="15840"/>
      <w:pgMar w:top="1135" w:right="1701" w:bottom="1417" w:left="1701" w:header="708" w:footer="12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C894" w14:textId="77777777" w:rsidR="009D077A" w:rsidRDefault="009D077A" w:rsidP="004A6126">
      <w:pPr>
        <w:spacing w:after="0" w:line="240" w:lineRule="auto"/>
      </w:pPr>
      <w:r>
        <w:separator/>
      </w:r>
    </w:p>
  </w:endnote>
  <w:endnote w:type="continuationSeparator" w:id="0">
    <w:p w14:paraId="12DE8847" w14:textId="77777777" w:rsidR="009D077A" w:rsidRDefault="009D077A" w:rsidP="004A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A034" w14:textId="77777777" w:rsidR="00E21C70" w:rsidRPr="003573E0" w:rsidRDefault="00E21C7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8566" w14:textId="77777777" w:rsidR="00E21C70" w:rsidRDefault="00E21C70">
    <w:pPr>
      <w:pStyle w:val="Piedepgina"/>
      <w:rPr>
        <w:rFonts w:ascii="HendersonSansW00-BasicBold" w:hAnsi="HendersonSansW00-BasicBold"/>
        <w:color w:val="AEAAAA" w:themeColor="background2" w:themeShade="BF"/>
        <w:lang w:val="es-ES"/>
      </w:rPr>
    </w:pPr>
  </w:p>
  <w:p w14:paraId="23D86BA7" w14:textId="77777777" w:rsidR="00E21C70" w:rsidRPr="00D86771" w:rsidRDefault="00E21C7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757C" w14:textId="77777777" w:rsidR="009D077A" w:rsidRDefault="009D077A" w:rsidP="004A6126">
      <w:pPr>
        <w:spacing w:after="0" w:line="240" w:lineRule="auto"/>
      </w:pPr>
      <w:r>
        <w:separator/>
      </w:r>
    </w:p>
  </w:footnote>
  <w:footnote w:type="continuationSeparator" w:id="0">
    <w:p w14:paraId="6A518D08" w14:textId="77777777" w:rsidR="009D077A" w:rsidRDefault="009D077A" w:rsidP="004A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10503C8F" w14:textId="433C2C40" w:rsidR="00E21C70" w:rsidRDefault="00E21C70"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72B77">
          <w:rPr>
            <w:rStyle w:val="Nmerodepgina"/>
            <w:noProof/>
          </w:rPr>
          <w:t>9</w:t>
        </w:r>
        <w:r>
          <w:rPr>
            <w:rStyle w:val="Nmerodepgina"/>
          </w:rPr>
          <w:fldChar w:fldCharType="end"/>
        </w:r>
      </w:p>
    </w:sdtContent>
  </w:sdt>
  <w:sdt>
    <w:sdtPr>
      <w:rPr>
        <w:rStyle w:val="Nmerodepgina"/>
      </w:rPr>
      <w:id w:val="1197279384"/>
      <w:docPartObj>
        <w:docPartGallery w:val="Page Numbers (Top of Page)"/>
        <w:docPartUnique/>
      </w:docPartObj>
    </w:sdtPr>
    <w:sdtContent>
      <w:p w14:paraId="71300001" w14:textId="52AF11E8" w:rsidR="00E21C70" w:rsidRDefault="00E21C70"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72B77">
          <w:rPr>
            <w:rStyle w:val="Nmerodepgina"/>
            <w:noProof/>
          </w:rPr>
          <w:t>9</w:t>
        </w:r>
        <w:r>
          <w:rPr>
            <w:rStyle w:val="Nmerodepgina"/>
          </w:rPr>
          <w:fldChar w:fldCharType="end"/>
        </w:r>
      </w:p>
    </w:sdtContent>
  </w:sdt>
  <w:p w14:paraId="597D2032" w14:textId="77777777" w:rsidR="00E21C70" w:rsidRDefault="00000000">
    <w:pPr>
      <w:pStyle w:val="Encabezado"/>
    </w:pPr>
    <w:r>
      <w:rPr>
        <w:noProof/>
        <w14:ligatures w14:val="standardContextual"/>
      </w:rPr>
      <w:pict w14:anchorId="4F672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264;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424694FA">
        <v:shape id="WordPictureWatermark100670674" o:spid="_x0000_s1026" type="#_x0000_t75" style="position:absolute;margin-left:0;margin-top:0;width:607.75pt;height:786.5pt;z-index:-251658240;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28CE225F">
        <v:shape id="WordPictureWatermark100538339" o:spid="_x0000_s1027" type="#_x0000_t75" style="position:absolute;margin-left:0;margin-top:0;width:607.75pt;height:786.5pt;z-index:-251657216;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07097167">
        <v:shape id="WordPictureWatermark100482306" o:spid="_x0000_s1028" type="#_x0000_t75" style="position:absolute;margin-left:0;margin-top:0;width:440.9pt;height:570.6pt;z-index:-251656192;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78C1" w14:textId="77777777" w:rsidR="00E21C70" w:rsidRDefault="00E21C70">
    <w:pPr>
      <w:pStyle w:val="Encabezado"/>
    </w:pPr>
    <w:r>
      <w:rPr>
        <w:noProof/>
      </w:rPr>
      <w:drawing>
        <wp:anchor distT="0" distB="0" distL="114300" distR="114300" simplePos="0" relativeHeight="251656192" behindDoc="1" locked="1" layoutInCell="1" allowOverlap="1" wp14:anchorId="0FC7C168" wp14:editId="41EB44C0">
          <wp:simplePos x="0" y="0"/>
          <wp:positionH relativeFrom="page">
            <wp:align>right</wp:align>
          </wp:positionH>
          <wp:positionV relativeFrom="page">
            <wp:align>bottom</wp:align>
          </wp:positionV>
          <wp:extent cx="7779385" cy="10116820"/>
          <wp:effectExtent l="0" t="0" r="0" b="0"/>
          <wp:wrapNone/>
          <wp:docPr id="1182595555" name="Imagen 118259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779385" cy="10116820"/>
                  </a:xfrm>
                  <a:prstGeom prst="rect">
                    <a:avLst/>
                  </a:prstGeom>
                </pic:spPr>
              </pic:pic>
            </a:graphicData>
          </a:graphic>
          <wp14:sizeRelH relativeFrom="page">
            <wp14:pctWidth>0</wp14:pctWidth>
          </wp14:sizeRelH>
          <wp14:sizeRelV relativeFrom="page">
            <wp14:pctHeight>0</wp14:pctHeight>
          </wp14:sizeRelV>
        </wp:anchor>
      </w:drawing>
    </w:r>
  </w:p>
  <w:p w14:paraId="357976FB" w14:textId="77777777" w:rsidR="00E21C70" w:rsidRDefault="00E21C70">
    <w:pPr>
      <w:pStyle w:val="Encabezado"/>
    </w:pPr>
  </w:p>
  <w:p w14:paraId="4EE5BEFB" w14:textId="77777777" w:rsidR="00E21C70" w:rsidRDefault="00E21C70">
    <w:pPr>
      <w:pStyle w:val="Encabezado"/>
    </w:pPr>
  </w:p>
  <w:p w14:paraId="1E203B8E" w14:textId="77777777" w:rsidR="001B0271" w:rsidRDefault="001B0271">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Content>
      <w:p w14:paraId="5EDC7C59" w14:textId="77777777" w:rsidR="00E21C70" w:rsidRPr="00165374" w:rsidRDefault="00E21C70" w:rsidP="009860B9">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4B9B4204" w14:textId="77777777" w:rsidR="00E21C70" w:rsidRPr="004A6126" w:rsidRDefault="00E21C70">
    <w:pPr>
      <w:pStyle w:val="Encabezado"/>
      <w:rPr>
        <w:rFonts w:ascii="Arial" w:hAnsi="Arial" w:cs="Arial"/>
        <w:sz w:val="15"/>
        <w:szCs w:val="15"/>
      </w:rPr>
    </w:pPr>
    <w:r w:rsidRPr="004A6126">
      <w:rPr>
        <w:rFonts w:ascii="Arial" w:hAnsi="Arial" w:cs="Arial"/>
        <w:sz w:val="15"/>
        <w:szCs w:val="15"/>
      </w:rPr>
      <w:t xml:space="preserve">Página </w:t>
    </w:r>
  </w:p>
  <w:p w14:paraId="286B8AE5" w14:textId="77777777" w:rsidR="00E21C70" w:rsidRDefault="00E21C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83BB" w14:textId="77777777" w:rsidR="00E21C70" w:rsidRDefault="00E21C70" w:rsidP="009860B9">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69F5DD1E" wp14:editId="1830B1ED">
          <wp:simplePos x="0" y="0"/>
          <wp:positionH relativeFrom="column">
            <wp:posOffset>-1053465</wp:posOffset>
          </wp:positionH>
          <wp:positionV relativeFrom="page">
            <wp:posOffset>26670</wp:posOffset>
          </wp:positionV>
          <wp:extent cx="7689215" cy="9950450"/>
          <wp:effectExtent l="0" t="0" r="0" b="6350"/>
          <wp:wrapNone/>
          <wp:docPr id="406413310" name="Imagen 406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1C118E27" w14:textId="77777777" w:rsidR="00E21C70" w:rsidRDefault="00E21C70" w:rsidP="009860B9">
    <w:pPr>
      <w:pStyle w:val="Encabezado"/>
      <w:tabs>
        <w:tab w:val="clear" w:pos="4419"/>
        <w:tab w:val="clear" w:pos="8838"/>
        <w:tab w:val="left" w:pos="1000"/>
        <w:tab w:val="left" w:pos="2918"/>
      </w:tabs>
    </w:pPr>
    <w:r>
      <w:tab/>
    </w:r>
    <w:r>
      <w:tab/>
    </w:r>
  </w:p>
  <w:p w14:paraId="68873340" w14:textId="77777777" w:rsidR="00E21C70" w:rsidRDefault="00E21C70">
    <w:pPr>
      <w:pStyle w:val="Encabezado"/>
    </w:pPr>
  </w:p>
  <w:p w14:paraId="25C60A39" w14:textId="77777777" w:rsidR="00E21C70" w:rsidRDefault="00E21C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BF67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CA0E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673684"/>
    <w:multiLevelType w:val="hybridMultilevel"/>
    <w:tmpl w:val="81345106"/>
    <w:lvl w:ilvl="0" w:tplc="B3D0A05C">
      <w:start w:val="1"/>
      <w:numFmt w:val="decimal"/>
      <w:lvlText w:val="%1."/>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B4E8E6"/>
    <w:multiLevelType w:val="singleLevel"/>
    <w:tmpl w:val="FFFFFFFF"/>
    <w:lvl w:ilvl="0">
      <w:numFmt w:val="bullet"/>
      <w:lvlText w:val="·"/>
      <w:lvlJc w:val="left"/>
      <w:pPr>
        <w:tabs>
          <w:tab w:val="num" w:pos="720"/>
        </w:tabs>
        <w:ind w:left="720" w:hanging="288"/>
      </w:pPr>
      <w:rPr>
        <w:rFonts w:ascii="Symbol" w:hAnsi="Symbol"/>
        <w:snapToGrid/>
        <w:sz w:val="22"/>
      </w:rPr>
    </w:lvl>
  </w:abstractNum>
  <w:abstractNum w:abstractNumId="4" w15:restartNumberingAfterBreak="0">
    <w:nsid w:val="11412774"/>
    <w:multiLevelType w:val="hybridMultilevel"/>
    <w:tmpl w:val="E5D01B6C"/>
    <w:lvl w:ilvl="0" w:tplc="1D88480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11B32F1D"/>
    <w:multiLevelType w:val="hybridMultilevel"/>
    <w:tmpl w:val="6DB8A028"/>
    <w:lvl w:ilvl="0" w:tplc="B3D0A05C">
      <w:start w:val="1"/>
      <w:numFmt w:val="decimal"/>
      <w:lvlText w:val="%1."/>
      <w:lvlJc w:val="left"/>
      <w:pPr>
        <w:ind w:left="720" w:hanging="360"/>
      </w:pPr>
      <w:rPr>
        <w:color w:val="auto"/>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7EF705A"/>
    <w:multiLevelType w:val="hybridMultilevel"/>
    <w:tmpl w:val="46441DEA"/>
    <w:lvl w:ilvl="0" w:tplc="0A48D730">
      <w:start w:val="1"/>
      <w:numFmt w:val="decimal"/>
      <w:lvlText w:val="%1."/>
      <w:lvlJc w:val="left"/>
      <w:pPr>
        <w:ind w:left="720"/>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A64AD0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3480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2618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6A3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18F5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9EDD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2488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C46E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2D4F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2F0BCA"/>
    <w:multiLevelType w:val="hybridMultilevel"/>
    <w:tmpl w:val="F87A18F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5822B9A"/>
    <w:multiLevelType w:val="hybridMultilevel"/>
    <w:tmpl w:val="490CB6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2D52F0"/>
    <w:multiLevelType w:val="hybridMultilevel"/>
    <w:tmpl w:val="EE7CA2C0"/>
    <w:lvl w:ilvl="0" w:tplc="B3D0A05C">
      <w:start w:val="1"/>
      <w:numFmt w:val="decimal"/>
      <w:lvlText w:val="%1."/>
      <w:lvlJc w:val="left"/>
      <w:rPr>
        <w:color w:val="auto"/>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C2A3F25"/>
    <w:multiLevelType w:val="hybridMultilevel"/>
    <w:tmpl w:val="718467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40922CE"/>
    <w:multiLevelType w:val="hybridMultilevel"/>
    <w:tmpl w:val="D242CC2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182A4B"/>
    <w:multiLevelType w:val="hybridMultilevel"/>
    <w:tmpl w:val="8CD408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22708424">
    <w:abstractNumId w:val="3"/>
  </w:num>
  <w:num w:numId="2" w16cid:durableId="2025013964">
    <w:abstractNumId w:val="6"/>
  </w:num>
  <w:num w:numId="3" w16cid:durableId="1748184220">
    <w:abstractNumId w:val="4"/>
  </w:num>
  <w:num w:numId="4" w16cid:durableId="1183318854">
    <w:abstractNumId w:val="2"/>
  </w:num>
  <w:num w:numId="5" w16cid:durableId="1088623254">
    <w:abstractNumId w:val="0"/>
  </w:num>
  <w:num w:numId="6" w16cid:durableId="950674145">
    <w:abstractNumId w:val="1"/>
  </w:num>
  <w:num w:numId="7" w16cid:durableId="1429885242">
    <w:abstractNumId w:val="7"/>
  </w:num>
  <w:num w:numId="8" w16cid:durableId="2034721837">
    <w:abstractNumId w:val="9"/>
  </w:num>
  <w:num w:numId="9" w16cid:durableId="574365025">
    <w:abstractNumId w:val="12"/>
  </w:num>
  <w:num w:numId="10" w16cid:durableId="1334452817">
    <w:abstractNumId w:val="10"/>
  </w:num>
  <w:num w:numId="11" w16cid:durableId="180584403">
    <w:abstractNumId w:val="5"/>
  </w:num>
  <w:num w:numId="12" w16cid:durableId="439686691">
    <w:abstractNumId w:val="13"/>
  </w:num>
  <w:num w:numId="13" w16cid:durableId="1142622765">
    <w:abstractNumId w:val="8"/>
  </w:num>
  <w:num w:numId="14" w16cid:durableId="565190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70"/>
    <w:rsid w:val="0004518B"/>
    <w:rsid w:val="00085F4B"/>
    <w:rsid w:val="000E4418"/>
    <w:rsid w:val="00103D36"/>
    <w:rsid w:val="00133A5C"/>
    <w:rsid w:val="001A2855"/>
    <w:rsid w:val="001B0271"/>
    <w:rsid w:val="002371DF"/>
    <w:rsid w:val="002803C7"/>
    <w:rsid w:val="002B500B"/>
    <w:rsid w:val="002F55F1"/>
    <w:rsid w:val="00321524"/>
    <w:rsid w:val="00422873"/>
    <w:rsid w:val="0043365B"/>
    <w:rsid w:val="00436F82"/>
    <w:rsid w:val="00455411"/>
    <w:rsid w:val="004A6126"/>
    <w:rsid w:val="004C4228"/>
    <w:rsid w:val="00503255"/>
    <w:rsid w:val="0051511A"/>
    <w:rsid w:val="005B44A3"/>
    <w:rsid w:val="006530DA"/>
    <w:rsid w:val="00681AF0"/>
    <w:rsid w:val="007370C4"/>
    <w:rsid w:val="007D1251"/>
    <w:rsid w:val="008075D1"/>
    <w:rsid w:val="00847B1E"/>
    <w:rsid w:val="00890E00"/>
    <w:rsid w:val="008C1D6B"/>
    <w:rsid w:val="008E2DE2"/>
    <w:rsid w:val="0098273F"/>
    <w:rsid w:val="009D077A"/>
    <w:rsid w:val="009D5782"/>
    <w:rsid w:val="009E045D"/>
    <w:rsid w:val="00AD2493"/>
    <w:rsid w:val="00AD4A44"/>
    <w:rsid w:val="00AF140B"/>
    <w:rsid w:val="00B61DA4"/>
    <w:rsid w:val="00C04318"/>
    <w:rsid w:val="00C310C6"/>
    <w:rsid w:val="00C37108"/>
    <w:rsid w:val="00C55B21"/>
    <w:rsid w:val="00C83A87"/>
    <w:rsid w:val="00CC60BB"/>
    <w:rsid w:val="00D16AB9"/>
    <w:rsid w:val="00D72B77"/>
    <w:rsid w:val="00E13BE1"/>
    <w:rsid w:val="00E21C70"/>
    <w:rsid w:val="00E73B66"/>
    <w:rsid w:val="00F07C09"/>
    <w:rsid w:val="00F95A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70A7"/>
  <w15:chartTrackingRefBased/>
  <w15:docId w15:val="{912E2725-3843-47A5-A818-63577CD2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70"/>
    <w:pPr>
      <w:spacing w:after="120" w:line="264" w:lineRule="auto"/>
    </w:pPr>
    <w:rPr>
      <w:rFonts w:eastAsiaTheme="minorEastAsia"/>
      <w:kern w:val="0"/>
      <w:sz w:val="20"/>
      <w:szCs w:val="20"/>
      <w14:ligatures w14:val="none"/>
    </w:rPr>
  </w:style>
  <w:style w:type="paragraph" w:styleId="Ttulo1">
    <w:name w:val="heading 1"/>
    <w:basedOn w:val="Normal"/>
    <w:next w:val="Normal"/>
    <w:link w:val="Ttulo1Car"/>
    <w:uiPriority w:val="9"/>
    <w:qFormat/>
    <w:rsid w:val="00E21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21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1C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21C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21C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21C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C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C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C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C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21C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21C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21C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21C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21C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C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C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C70"/>
    <w:rPr>
      <w:rFonts w:eastAsiaTheme="majorEastAsia" w:cstheme="majorBidi"/>
      <w:color w:val="272727" w:themeColor="text1" w:themeTint="D8"/>
    </w:rPr>
  </w:style>
  <w:style w:type="paragraph" w:styleId="Ttulo">
    <w:name w:val="Title"/>
    <w:basedOn w:val="Normal"/>
    <w:next w:val="Normal"/>
    <w:link w:val="TtuloCar"/>
    <w:qFormat/>
    <w:rsid w:val="00E21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21C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C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C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C70"/>
    <w:pPr>
      <w:spacing w:before="160"/>
      <w:jc w:val="center"/>
    </w:pPr>
    <w:rPr>
      <w:i/>
      <w:iCs/>
      <w:color w:val="404040" w:themeColor="text1" w:themeTint="BF"/>
    </w:rPr>
  </w:style>
  <w:style w:type="character" w:customStyle="1" w:styleId="CitaCar">
    <w:name w:val="Cita Car"/>
    <w:basedOn w:val="Fuentedeprrafopredeter"/>
    <w:link w:val="Cita"/>
    <w:uiPriority w:val="29"/>
    <w:rsid w:val="00E21C70"/>
    <w:rPr>
      <w:i/>
      <w:iCs/>
      <w:color w:val="404040" w:themeColor="text1" w:themeTint="BF"/>
    </w:rPr>
  </w:style>
  <w:style w:type="paragraph" w:styleId="Prrafodelista">
    <w:name w:val="List Paragraph"/>
    <w:basedOn w:val="Normal"/>
    <w:uiPriority w:val="34"/>
    <w:qFormat/>
    <w:rsid w:val="00E21C70"/>
    <w:pPr>
      <w:ind w:left="720"/>
      <w:contextualSpacing/>
    </w:pPr>
  </w:style>
  <w:style w:type="character" w:styleId="nfasisintenso">
    <w:name w:val="Intense Emphasis"/>
    <w:basedOn w:val="Fuentedeprrafopredeter"/>
    <w:uiPriority w:val="21"/>
    <w:qFormat/>
    <w:rsid w:val="00E21C70"/>
    <w:rPr>
      <w:i/>
      <w:iCs/>
      <w:color w:val="2F5496" w:themeColor="accent1" w:themeShade="BF"/>
    </w:rPr>
  </w:style>
  <w:style w:type="paragraph" w:styleId="Citadestacada">
    <w:name w:val="Intense Quote"/>
    <w:basedOn w:val="Normal"/>
    <w:next w:val="Normal"/>
    <w:link w:val="CitadestacadaCar"/>
    <w:uiPriority w:val="30"/>
    <w:qFormat/>
    <w:rsid w:val="00E21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21C70"/>
    <w:rPr>
      <w:i/>
      <w:iCs/>
      <w:color w:val="2F5496" w:themeColor="accent1" w:themeShade="BF"/>
    </w:rPr>
  </w:style>
  <w:style w:type="character" w:styleId="Referenciaintensa">
    <w:name w:val="Intense Reference"/>
    <w:basedOn w:val="Fuentedeprrafopredeter"/>
    <w:uiPriority w:val="32"/>
    <w:qFormat/>
    <w:rsid w:val="00E21C70"/>
    <w:rPr>
      <w:b/>
      <w:bCs/>
      <w:smallCaps/>
      <w:color w:val="2F5496" w:themeColor="accent1" w:themeShade="BF"/>
      <w:spacing w:val="5"/>
    </w:rPr>
  </w:style>
  <w:style w:type="paragraph" w:styleId="Encabezado">
    <w:name w:val="header"/>
    <w:basedOn w:val="Normal"/>
    <w:link w:val="EncabezadoCar"/>
    <w:uiPriority w:val="99"/>
    <w:unhideWhenUsed/>
    <w:rsid w:val="00E21C70"/>
    <w:pPr>
      <w:tabs>
        <w:tab w:val="center" w:pos="4419"/>
        <w:tab w:val="right" w:pos="8838"/>
      </w:tabs>
      <w:spacing w:after="0"/>
    </w:pPr>
  </w:style>
  <w:style w:type="character" w:customStyle="1" w:styleId="EncabezadoCar">
    <w:name w:val="Encabezado Car"/>
    <w:basedOn w:val="Fuentedeprrafopredeter"/>
    <w:link w:val="Encabezado"/>
    <w:uiPriority w:val="99"/>
    <w:rsid w:val="00E21C70"/>
    <w:rPr>
      <w:rFonts w:eastAsiaTheme="minorEastAsia"/>
      <w:kern w:val="0"/>
      <w:sz w:val="20"/>
      <w:szCs w:val="20"/>
      <w14:ligatures w14:val="none"/>
    </w:rPr>
  </w:style>
  <w:style w:type="paragraph" w:styleId="Piedepgina">
    <w:name w:val="footer"/>
    <w:basedOn w:val="Normal"/>
    <w:link w:val="PiedepginaCar"/>
    <w:uiPriority w:val="99"/>
    <w:unhideWhenUsed/>
    <w:rsid w:val="00E21C70"/>
    <w:pPr>
      <w:tabs>
        <w:tab w:val="center" w:pos="4419"/>
        <w:tab w:val="right" w:pos="8838"/>
      </w:tabs>
      <w:spacing w:after="0"/>
    </w:pPr>
  </w:style>
  <w:style w:type="character" w:customStyle="1" w:styleId="PiedepginaCar">
    <w:name w:val="Pie de página Car"/>
    <w:basedOn w:val="Fuentedeprrafopredeter"/>
    <w:link w:val="Piedepgina"/>
    <w:uiPriority w:val="99"/>
    <w:rsid w:val="00E21C70"/>
    <w:rPr>
      <w:rFonts w:eastAsiaTheme="minorEastAsia"/>
      <w:kern w:val="0"/>
      <w:sz w:val="20"/>
      <w:szCs w:val="20"/>
      <w14:ligatures w14:val="none"/>
    </w:rPr>
  </w:style>
  <w:style w:type="character" w:styleId="Nmerodepgina">
    <w:name w:val="page number"/>
    <w:basedOn w:val="Fuentedeprrafopredeter"/>
    <w:uiPriority w:val="99"/>
    <w:semiHidden/>
    <w:unhideWhenUsed/>
    <w:rsid w:val="00E21C70"/>
  </w:style>
  <w:style w:type="paragraph" w:styleId="Textoindependiente">
    <w:name w:val="Body Text"/>
    <w:basedOn w:val="Normal"/>
    <w:link w:val="TextoindependienteCar"/>
    <w:rsid w:val="00E21C70"/>
    <w:pPr>
      <w:spacing w:after="0" w:line="240" w:lineRule="auto"/>
      <w:jc w:val="both"/>
    </w:pPr>
    <w:rPr>
      <w:rFonts w:ascii="Times New Roman" w:eastAsia="Times New Roman" w:hAnsi="Times New Roman" w:cs="Times New Roman"/>
      <w:sz w:val="28"/>
      <w:lang w:val="es-ES_tradnl" w:eastAsia="es-MX"/>
    </w:rPr>
  </w:style>
  <w:style w:type="character" w:customStyle="1" w:styleId="TextoindependienteCar">
    <w:name w:val="Texto independiente Car"/>
    <w:basedOn w:val="Fuentedeprrafopredeter"/>
    <w:link w:val="Textoindependiente"/>
    <w:rsid w:val="00E21C70"/>
    <w:rPr>
      <w:rFonts w:ascii="Times New Roman" w:eastAsia="Times New Roman" w:hAnsi="Times New Roman" w:cs="Times New Roman"/>
      <w:kern w:val="0"/>
      <w:sz w:val="28"/>
      <w:szCs w:val="20"/>
      <w:lang w:val="es-ES_tradnl" w:eastAsia="es-MX"/>
      <w14:ligatures w14:val="none"/>
    </w:rPr>
  </w:style>
  <w:style w:type="paragraph" w:styleId="Lista">
    <w:name w:val="List"/>
    <w:basedOn w:val="Normal"/>
    <w:rsid w:val="00E21C70"/>
    <w:pPr>
      <w:spacing w:after="0" w:line="240" w:lineRule="auto"/>
      <w:ind w:left="283" w:hanging="283"/>
    </w:pPr>
    <w:rPr>
      <w:rFonts w:ascii="Times New Roman" w:eastAsia="Times New Roman" w:hAnsi="Times New Roman" w:cs="Times New Roman"/>
      <w:lang w:val="es-ES" w:eastAsia="es-MX"/>
    </w:rPr>
  </w:style>
  <w:style w:type="paragraph" w:styleId="NormalWeb">
    <w:name w:val="Normal (Web)"/>
    <w:basedOn w:val="Normal"/>
    <w:rsid w:val="00E21C70"/>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Default">
    <w:name w:val="Default"/>
    <w:rsid w:val="00E21C70"/>
    <w:pPr>
      <w:autoSpaceDE w:val="0"/>
      <w:autoSpaceDN w:val="0"/>
      <w:adjustRightInd w:val="0"/>
      <w:spacing w:after="0" w:line="240" w:lineRule="auto"/>
    </w:pPr>
    <w:rPr>
      <w:rFonts w:ascii="Calibri" w:hAnsi="Calibri" w:cs="Calibri"/>
      <w:color w:val="000000"/>
      <w:kern w:val="0"/>
    </w:rPr>
  </w:style>
  <w:style w:type="paragraph" w:styleId="Sinespaciado">
    <w:name w:val="No Spacing"/>
    <w:link w:val="SinespaciadoCar"/>
    <w:uiPriority w:val="1"/>
    <w:qFormat/>
    <w:rsid w:val="00E21C70"/>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basedOn w:val="Fuentedeprrafopredeter"/>
    <w:link w:val="Sinespaciado"/>
    <w:uiPriority w:val="1"/>
    <w:rsid w:val="00E21C70"/>
    <w:rPr>
      <w:rFonts w:ascii="Calibri" w:eastAsia="Calibri" w:hAnsi="Calibri" w:cs="Times New Roman"/>
      <w:kern w:val="0"/>
      <w:sz w:val="22"/>
      <w:szCs w:val="22"/>
      <w14:ligatures w14:val="none"/>
    </w:rPr>
  </w:style>
  <w:style w:type="paragraph" w:styleId="Textoindependiente2">
    <w:name w:val="Body Text 2"/>
    <w:basedOn w:val="Normal"/>
    <w:link w:val="Textoindependiente2Car"/>
    <w:unhideWhenUsed/>
    <w:rsid w:val="00E21C70"/>
    <w:pPr>
      <w:spacing w:line="480" w:lineRule="auto"/>
    </w:pPr>
    <w:rPr>
      <w:rFonts w:ascii="Times New Roman" w:eastAsia="Times New Roman" w:hAnsi="Times New Roman" w:cs="Times New Roman"/>
      <w:lang w:val="es-ES" w:eastAsia="es-MX"/>
    </w:rPr>
  </w:style>
  <w:style w:type="character" w:customStyle="1" w:styleId="Textoindependiente2Car">
    <w:name w:val="Texto independiente 2 Car"/>
    <w:basedOn w:val="Fuentedeprrafopredeter"/>
    <w:link w:val="Textoindependiente2"/>
    <w:rsid w:val="00E21C70"/>
    <w:rPr>
      <w:rFonts w:ascii="Times New Roman" w:eastAsia="Times New Roman" w:hAnsi="Times New Roman" w:cs="Times New Roman"/>
      <w:kern w:val="0"/>
      <w:sz w:val="20"/>
      <w:szCs w:val="2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4551</Words>
  <Characters>25036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Mora Zuniga</dc:creator>
  <cp:keywords/>
  <dc:description/>
  <cp:lastModifiedBy>Bernal Rodriguez Porras</cp:lastModifiedBy>
  <cp:revision>2</cp:revision>
  <dcterms:created xsi:type="dcterms:W3CDTF">2026-01-23T17:03:00Z</dcterms:created>
  <dcterms:modified xsi:type="dcterms:W3CDTF">2026-01-23T17:03:00Z</dcterms:modified>
</cp:coreProperties>
</file>